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C" w:rsidRPr="006262B3" w:rsidRDefault="00F97DFC" w:rsidP="006262B3">
      <w:pPr>
        <w:pBdr>
          <w:bottom w:val="single" w:sz="6" w:space="12" w:color="E6E6E6"/>
        </w:pBdr>
        <w:shd w:val="clear" w:color="auto" w:fill="FFFFFF" w:themeFill="background1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</w:rPr>
      </w:pPr>
      <w:r w:rsidRPr="006262B3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</w:rPr>
        <w:t>Сценарий развлечения по ПДД «Зеленый огонек» для детей старшего дошкольного возраста и родителей</w:t>
      </w:r>
    </w:p>
    <w:p w:rsidR="00F97DFC" w:rsidRPr="006262B3" w:rsidRDefault="00F97DFC" w:rsidP="006262B3">
      <w:pPr>
        <w:shd w:val="clear" w:color="auto" w:fill="FFFFFF" w:themeFill="background1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6262B3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Здравствуйте, дорогие  дети и родители!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Надеемся, что у вас хорошее настроение, потому что у нас сегодня праздник. А наша встреча посвящена Правилам Дорожного Движения. Давайте вспомним, ребята, для чего нужны эти правила?</w:t>
      </w: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 (ответы детей)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(Въезжает на машине кот </w:t>
      </w:r>
      <w:proofErr w:type="spellStart"/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Здравствуйте! Вы меня узнали, ребята? Кто я?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Приобрел машину я, буду ездить в ней друзья!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Кого прокатить? Садитесь скорей, поедем кататься по мостовой!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Постой, </w:t>
      </w:r>
      <w:proofErr w:type="spellStart"/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, а как вести себя на дороге ты знаешь?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а это еще зачем?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Нужно слушаться без спора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Указанья светофора.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Нужно правила движенья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Выполнять без промедленья.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Ну, вот еще, я и без правил как-нибудь обойдусь </w:t>
      </w: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(заводит машину и едет)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Горит у светофора красный свет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 </w:t>
      </w:r>
      <w:proofErr w:type="spellStart"/>
      <w:r w:rsidRPr="006262B3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sz w:val="28"/>
          <w:szCs w:val="28"/>
        </w:rPr>
        <w:t>, постой, вперед дороги нет!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Для вас,  может  —  нет, а для меня – есть!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трогается,  в это время выбегает лиса Алиса,  кот  в нее врезается)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Лиса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Ой, ой, ой, моя нога!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перевязывает ей ногу бинтом)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Вся беда в том, что вы не знаете правила дорожного движения. Из-за этого пострадали!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(Лиса и кот спорят, кто виноват)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  Не нужно спорить! Мы сейчас проверим, кто виноват? Я буду задавать вопросы, а вы отвечать на них. Кто ответит не правильно, тот и нарушил правила,  а ребята вам помогут.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1 вопрос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Как нужно правильно переходить улицу?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Как, как? На четырех лапах, конечно!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  Ребята, прав ли кот?</w:t>
      </w: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 (слушают высказывание детей)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 2 вопрос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для лисы: Что вы будете делать, если выйдя из автобуса, вам необходимо перейти на другую сторону дороги?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Лиса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Лучше всего, пока автобус стоит, быстренько пролезть под ним и перебежать на ту сторону! Правильно, ребята?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Конечно, так поступать нельзя. Расскажите, ребята, лисе  правило перехода через проезжую часть </w:t>
      </w: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3 вопрос для кота:  Можно ли, котик, играть на проезжей части?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Это, смотря во что играть. В шахматы точно не поиграешь.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   Это почему?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Машины все фигуры собьют. А вот с мячиком, пожалуй, можно поиграть!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  Ребята, прав ли кот?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Нельзя играть на мостовой!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Ведь там рискуешь головой!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На мостовой – не играть! Не кататься!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Если хочешь здоровым остаться.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***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То, что дети даже знают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Повторим для ясности: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Светофор стоит на страже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Нашей безопасности.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Сейчас проверим, внимательные вы или нет.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Пешеходам и шоферам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Не прожить без светофора.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За порядком он следит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И порой чуть – чуть сердит.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Знают взрослые и дети: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Путь закрыт при красном свете,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Кто летит во весь опор?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Недоволен светофор!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Желтый свет горит тревожно –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Это значит – осторожно!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lastRenderedPageBreak/>
        <w:t>Это значит – подожди! На дорогу погляди!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Свет зеленый загорится – всем счастливого пути!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  А теперь поиграем в игру «Такси» и закрепим знания о сигналах светофора. Повторим все вместе: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Красный – стой!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Желтый – жди!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А зеленый – проходи!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(ведущий в центре круга показывает сигналы светофора, а дети – водители соблюдают правила).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  Что – то заскучали наши родители. Пора проверить, знают ли они Правила дорожного движения?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Объявляю соревнования.  Для этого нам необходимо создать две команды по 5 человек.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1 конкурс: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По сигналу свистка, вам нужно добежать до столика, выбрать знакомый дорожный знак и вернуться назад. И так вся команда. А затем, каждый участник команды  должен показать принесенный знак в команду и рассказать  о его предназначении на дороге. Команда может помогать своему игроку.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2 конкурс: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«Подземный переход». Родители, держа своего ребенка за руку, добегают до туннеля. По – очереди, проползают сквозь него. Затем, оббегают ориентир и возвращаются на старт.  И так вся команда.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3 конкурс: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«Довези своего ребенка до детского сада». Ребенок садится в таз, в руках держит гимнастическую палку, родитель берется за палку и перетягивает ребенка на другую сторону поля. Оставляет ребенка, забирает атрибуты и передает следующему родителю. И так вся команда.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i/>
          <w:iCs/>
          <w:sz w:val="28"/>
          <w:szCs w:val="28"/>
        </w:rPr>
        <w:t>4 конкурс: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 «Веселый поезд». Поезд должен объехать ориентир и вернуться на станцию не отцепив вагончики.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Ну, гости наши, теперь вы поняли, для чего нужно соблюдать Правила дорожного движения.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Да, чтобы не попасть в неприятности.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А сигналы светофора хорошо запомнили?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Да! Красный – стой!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            Желтый – жди!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            А зеленый проходи!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 xml:space="preserve">Какие вы молодцы! Тогда можно заканчивать наш праздник. Мы,  ребята, сегодня сделали очень важное дело – научили кота </w:t>
      </w:r>
      <w:proofErr w:type="spellStart"/>
      <w:r w:rsidRPr="006262B3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6262B3">
        <w:rPr>
          <w:rFonts w:ascii="Times New Roman" w:eastAsia="Times New Roman" w:hAnsi="Times New Roman" w:cs="Times New Roman"/>
          <w:sz w:val="28"/>
          <w:szCs w:val="28"/>
        </w:rPr>
        <w:t xml:space="preserve"> и лису Алису соблюдать Правила Дорожного Движения  и сами повторили их.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lastRenderedPageBreak/>
        <w:t>Шагая осторожно,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За улицей следи,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И только там, где можно,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Ее переходи!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Пешеход, пешеход,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Помни ты про переход!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Подземный, наземный,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Похожий на зебру!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Знай, что только переход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sz w:val="28"/>
          <w:szCs w:val="28"/>
        </w:rPr>
        <w:t>От машин тебя спасет!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 и гости</w:t>
      </w:r>
      <w:r w:rsidRPr="006262B3">
        <w:rPr>
          <w:rFonts w:ascii="Times New Roman" w:eastAsia="Times New Roman" w:hAnsi="Times New Roman" w:cs="Times New Roman"/>
          <w:sz w:val="28"/>
          <w:szCs w:val="28"/>
        </w:rPr>
        <w:t>: До свиданья, до новых встреч!</w:t>
      </w:r>
    </w:p>
    <w:p w:rsidR="00F97DFC" w:rsidRPr="006262B3" w:rsidRDefault="00F97DFC" w:rsidP="006262B3">
      <w:pPr>
        <w:shd w:val="clear" w:color="auto" w:fill="FFFFFF" w:themeFill="background1"/>
        <w:spacing w:after="120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465B" w:rsidRPr="006262B3" w:rsidRDefault="002E465B" w:rsidP="006262B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E465B" w:rsidRPr="006262B3" w:rsidSect="006262B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7DFC"/>
    <w:rsid w:val="000E4624"/>
    <w:rsid w:val="002E465B"/>
    <w:rsid w:val="006262B3"/>
    <w:rsid w:val="00F9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4"/>
  </w:style>
  <w:style w:type="paragraph" w:styleId="1">
    <w:name w:val="heading 1"/>
    <w:basedOn w:val="a"/>
    <w:link w:val="10"/>
    <w:uiPriority w:val="9"/>
    <w:qFormat/>
    <w:rsid w:val="00F97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97DFC"/>
    <w:rPr>
      <w:color w:val="0000FF"/>
      <w:u w:val="single"/>
    </w:rPr>
  </w:style>
  <w:style w:type="character" w:customStyle="1" w:styleId="views-num">
    <w:name w:val="views-num"/>
    <w:basedOn w:val="a0"/>
    <w:rsid w:val="00F97DFC"/>
  </w:style>
  <w:style w:type="paragraph" w:styleId="a4">
    <w:name w:val="Normal (Web)"/>
    <w:basedOn w:val="a"/>
    <w:uiPriority w:val="99"/>
    <w:semiHidden/>
    <w:unhideWhenUsed/>
    <w:rsid w:val="00F9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7DFC"/>
    <w:rPr>
      <w:b/>
      <w:bCs/>
    </w:rPr>
  </w:style>
  <w:style w:type="character" w:styleId="a6">
    <w:name w:val="Emphasis"/>
    <w:basedOn w:val="a0"/>
    <w:uiPriority w:val="20"/>
    <w:qFormat/>
    <w:rsid w:val="00F97D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58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2018-05-13T22:36:00Z</dcterms:created>
  <dcterms:modified xsi:type="dcterms:W3CDTF">2018-05-14T05:27:00Z</dcterms:modified>
</cp:coreProperties>
</file>