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D4" w:rsidRDefault="00750619" w:rsidP="00750619">
      <w:pPr>
        <w:tabs>
          <w:tab w:val="left" w:pos="2460"/>
        </w:tabs>
      </w:pPr>
      <w:r>
        <w:rPr>
          <w:noProof/>
        </w:rPr>
        <w:drawing>
          <wp:anchor distT="0" distB="0" distL="114300" distR="114300" simplePos="0" relativeHeight="251658240" behindDoc="1" locked="0" layoutInCell="1" allowOverlap="1">
            <wp:simplePos x="0" y="0"/>
            <wp:positionH relativeFrom="margin">
              <wp:posOffset>-1070610</wp:posOffset>
            </wp:positionH>
            <wp:positionV relativeFrom="margin">
              <wp:posOffset>-701040</wp:posOffset>
            </wp:positionV>
            <wp:extent cx="7620000" cy="10877550"/>
            <wp:effectExtent l="19050" t="0" r="0" b="0"/>
            <wp:wrapNone/>
            <wp:docPr id="1" name="Рисунок 1" descr="https://ds05.infourok.ru/uploads/ex/110b/0011762a-83d137ed/hello_html_m631382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110b/0011762a-83d137ed/hello_html_m6313828c.png"/>
                    <pic:cNvPicPr>
                      <a:picLocks noChangeAspect="1" noChangeArrowheads="1"/>
                    </pic:cNvPicPr>
                  </pic:nvPicPr>
                  <pic:blipFill>
                    <a:blip r:embed="rId4"/>
                    <a:srcRect/>
                    <a:stretch>
                      <a:fillRect/>
                    </a:stretch>
                  </pic:blipFill>
                  <pic:spPr bwMode="auto">
                    <a:xfrm>
                      <a:off x="0" y="0"/>
                      <a:ext cx="7620000" cy="10877550"/>
                    </a:xfrm>
                    <a:prstGeom prst="rect">
                      <a:avLst/>
                    </a:prstGeom>
                    <a:noFill/>
                    <a:ln w="9525">
                      <a:noFill/>
                      <a:miter lim="800000"/>
                      <a:headEnd/>
                      <a:tailEnd/>
                    </a:ln>
                  </pic:spPr>
                </pic:pic>
              </a:graphicData>
            </a:graphic>
          </wp:anchor>
        </w:drawing>
      </w:r>
      <w:r>
        <w:tab/>
      </w:r>
    </w:p>
    <w:p w:rsidR="009F68D4" w:rsidRDefault="009F68D4" w:rsidP="00750619">
      <w:pPr>
        <w:tabs>
          <w:tab w:val="left" w:pos="2460"/>
        </w:tabs>
      </w:pPr>
    </w:p>
    <w:p w:rsidR="009F68D4" w:rsidRPr="009F68D4" w:rsidRDefault="009F68D4" w:rsidP="009F68D4">
      <w:pPr>
        <w:tabs>
          <w:tab w:val="left" w:pos="2460"/>
        </w:tabs>
        <w:jc w:val="center"/>
        <w:rPr>
          <w:rFonts w:ascii="Monotype Corsiva" w:hAnsi="Monotype Corsiva"/>
          <w:color w:val="002060"/>
          <w:sz w:val="72"/>
        </w:rPr>
      </w:pPr>
      <w:r>
        <w:rPr>
          <w:rFonts w:ascii="Monotype Corsiva" w:hAnsi="Monotype Corsiva"/>
          <w:sz w:val="72"/>
        </w:rPr>
        <w:t xml:space="preserve"> </w:t>
      </w:r>
      <w:r w:rsidRPr="009F68D4">
        <w:rPr>
          <w:rFonts w:ascii="Monotype Corsiva" w:hAnsi="Monotype Corsiva"/>
          <w:color w:val="002060"/>
          <w:sz w:val="72"/>
        </w:rPr>
        <w:t>Консультация для</w:t>
      </w:r>
    </w:p>
    <w:p w:rsidR="00CE4F69" w:rsidRPr="009F68D4" w:rsidRDefault="009F68D4" w:rsidP="009F68D4">
      <w:pPr>
        <w:tabs>
          <w:tab w:val="left" w:pos="2460"/>
        </w:tabs>
        <w:jc w:val="center"/>
        <w:rPr>
          <w:rFonts w:ascii="Monotype Corsiva" w:hAnsi="Monotype Corsiva"/>
          <w:color w:val="002060"/>
          <w:sz w:val="72"/>
        </w:rPr>
      </w:pPr>
      <w:r w:rsidRPr="009F68D4">
        <w:rPr>
          <w:rFonts w:ascii="Monotype Corsiva" w:hAnsi="Monotype Corsiva"/>
          <w:color w:val="002060"/>
          <w:sz w:val="72"/>
        </w:rPr>
        <w:t>родителей</w:t>
      </w:r>
    </w:p>
    <w:p w:rsidR="009F68D4" w:rsidRDefault="009F68D4" w:rsidP="009F68D4">
      <w:pPr>
        <w:tabs>
          <w:tab w:val="left" w:pos="2460"/>
        </w:tabs>
        <w:jc w:val="center"/>
        <w:rPr>
          <w:rFonts w:ascii="Monotype Corsiva" w:hAnsi="Monotype Corsiva"/>
          <w:sz w:val="72"/>
        </w:rPr>
      </w:pPr>
      <w:r>
        <w:rPr>
          <w:rFonts w:ascii="Monotype Corsiva" w:hAnsi="Monotype Corsiva"/>
          <w:sz w:val="72"/>
        </w:rPr>
        <w:t xml:space="preserve">   </w:t>
      </w:r>
    </w:p>
    <w:p w:rsidR="009F68D4" w:rsidRPr="009F68D4" w:rsidRDefault="009F68D4" w:rsidP="009F68D4">
      <w:pPr>
        <w:tabs>
          <w:tab w:val="left" w:pos="2460"/>
        </w:tabs>
        <w:jc w:val="center"/>
        <w:rPr>
          <w:rFonts w:ascii="Monotype Corsiva" w:hAnsi="Monotype Corsiva"/>
          <w:color w:val="C00000"/>
          <w:sz w:val="72"/>
        </w:rPr>
      </w:pPr>
      <w:r w:rsidRPr="009F68D4">
        <w:rPr>
          <w:rFonts w:ascii="Monotype Corsiva" w:hAnsi="Monotype Corsiva"/>
          <w:color w:val="C00000"/>
          <w:sz w:val="72"/>
        </w:rPr>
        <w:t>«Взрослые- пример для</w:t>
      </w:r>
    </w:p>
    <w:p w:rsidR="009F68D4" w:rsidRPr="009F68D4" w:rsidRDefault="009F68D4" w:rsidP="009F68D4">
      <w:pPr>
        <w:tabs>
          <w:tab w:val="left" w:pos="2460"/>
        </w:tabs>
        <w:jc w:val="center"/>
        <w:rPr>
          <w:rFonts w:ascii="Monotype Corsiva" w:hAnsi="Monotype Corsiva"/>
          <w:color w:val="C00000"/>
          <w:sz w:val="72"/>
        </w:rPr>
      </w:pPr>
      <w:r w:rsidRPr="009F68D4">
        <w:rPr>
          <w:rFonts w:ascii="Monotype Corsiva" w:hAnsi="Monotype Corsiva"/>
          <w:color w:val="C00000"/>
          <w:sz w:val="72"/>
        </w:rPr>
        <w:t>детей в поведении на</w:t>
      </w:r>
    </w:p>
    <w:p w:rsidR="009F68D4" w:rsidRDefault="009F68D4" w:rsidP="009F68D4">
      <w:pPr>
        <w:tabs>
          <w:tab w:val="left" w:pos="2460"/>
        </w:tabs>
        <w:jc w:val="center"/>
        <w:rPr>
          <w:rFonts w:ascii="Monotype Corsiva" w:hAnsi="Monotype Corsiva"/>
          <w:color w:val="C00000"/>
          <w:sz w:val="72"/>
        </w:rPr>
      </w:pPr>
      <w:r w:rsidRPr="009F68D4">
        <w:rPr>
          <w:rFonts w:ascii="Monotype Corsiva" w:hAnsi="Monotype Corsiva"/>
          <w:color w:val="C00000"/>
          <w:sz w:val="72"/>
        </w:rPr>
        <w:t>дорогах»</w:t>
      </w:r>
    </w:p>
    <w:p w:rsidR="00C152F4" w:rsidRDefault="00C152F4" w:rsidP="009F68D4">
      <w:pPr>
        <w:tabs>
          <w:tab w:val="left" w:pos="2460"/>
        </w:tabs>
        <w:jc w:val="center"/>
        <w:rPr>
          <w:rFonts w:ascii="Monotype Corsiva" w:hAnsi="Monotype Corsiva"/>
          <w:color w:val="C00000"/>
          <w:sz w:val="72"/>
        </w:rPr>
      </w:pPr>
    </w:p>
    <w:p w:rsidR="00C152F4" w:rsidRDefault="00C152F4" w:rsidP="009F68D4">
      <w:pPr>
        <w:tabs>
          <w:tab w:val="left" w:pos="2460"/>
        </w:tabs>
        <w:jc w:val="center"/>
        <w:rPr>
          <w:rFonts w:ascii="Monotype Corsiva" w:hAnsi="Monotype Corsiva"/>
          <w:color w:val="C00000"/>
          <w:sz w:val="72"/>
        </w:rPr>
      </w:pPr>
    </w:p>
    <w:p w:rsidR="00C152F4" w:rsidRDefault="00C152F4" w:rsidP="009F68D4">
      <w:pPr>
        <w:tabs>
          <w:tab w:val="left" w:pos="2460"/>
        </w:tabs>
        <w:jc w:val="center"/>
        <w:rPr>
          <w:rFonts w:ascii="Monotype Corsiva" w:hAnsi="Monotype Corsiva"/>
          <w:color w:val="C00000"/>
          <w:sz w:val="72"/>
        </w:rPr>
      </w:pPr>
    </w:p>
    <w:p w:rsidR="00C152F4" w:rsidRDefault="00C152F4" w:rsidP="009F68D4">
      <w:pPr>
        <w:tabs>
          <w:tab w:val="left" w:pos="2460"/>
        </w:tabs>
        <w:jc w:val="center"/>
        <w:rPr>
          <w:rFonts w:ascii="Monotype Corsiva" w:hAnsi="Monotype Corsiva"/>
          <w:color w:val="C00000"/>
          <w:sz w:val="72"/>
        </w:rPr>
      </w:pPr>
    </w:p>
    <w:p w:rsidR="00C152F4" w:rsidRDefault="00C152F4" w:rsidP="009F68D4">
      <w:pPr>
        <w:tabs>
          <w:tab w:val="left" w:pos="2460"/>
        </w:tabs>
        <w:jc w:val="center"/>
        <w:rPr>
          <w:rFonts w:ascii="Monotype Corsiva" w:hAnsi="Monotype Corsiva"/>
          <w:color w:val="C00000"/>
          <w:sz w:val="72"/>
        </w:rPr>
      </w:pPr>
    </w:p>
    <w:p w:rsidR="00C152F4" w:rsidRDefault="00C152F4" w:rsidP="009F68D4">
      <w:pPr>
        <w:tabs>
          <w:tab w:val="left" w:pos="2460"/>
        </w:tabs>
        <w:jc w:val="center"/>
        <w:rPr>
          <w:rFonts w:ascii="Monotype Corsiva" w:hAnsi="Monotype Corsiva"/>
          <w:color w:val="C00000"/>
          <w:sz w:val="72"/>
        </w:rPr>
      </w:pPr>
    </w:p>
    <w:p w:rsidR="00C152F4" w:rsidRDefault="00C152F4" w:rsidP="00C152F4">
      <w:pPr>
        <w:shd w:val="clear" w:color="auto" w:fill="FFFFFF"/>
        <w:spacing w:before="150" w:after="450" w:line="288" w:lineRule="atLeast"/>
        <w:outlineLvl w:val="0"/>
        <w:rPr>
          <w:rFonts w:ascii="Monotype Corsiva" w:eastAsia="Times New Roman" w:hAnsi="Monotype Corsiva" w:cs="Arial"/>
          <w:b/>
          <w:color w:val="FF0000"/>
          <w:kern w:val="36"/>
          <w:sz w:val="56"/>
          <w:szCs w:val="45"/>
        </w:rPr>
      </w:pPr>
      <w:r>
        <w:rPr>
          <w:rFonts w:ascii="Monotype Corsiva" w:eastAsia="Times New Roman" w:hAnsi="Monotype Corsiva" w:cs="Arial"/>
          <w:b/>
          <w:color w:val="FF0000"/>
          <w:kern w:val="36"/>
          <w:sz w:val="56"/>
          <w:szCs w:val="45"/>
        </w:rPr>
        <w:lastRenderedPageBreak/>
        <w:t xml:space="preserve">Консультация для родителей </w:t>
      </w:r>
    </w:p>
    <w:p w:rsidR="00C152F4" w:rsidRDefault="00C152F4" w:rsidP="00C152F4">
      <w:pPr>
        <w:shd w:val="clear" w:color="auto" w:fill="FFFFFF"/>
        <w:spacing w:before="150" w:after="450" w:line="288" w:lineRule="atLeast"/>
        <w:jc w:val="center"/>
        <w:outlineLvl w:val="0"/>
        <w:rPr>
          <w:rFonts w:ascii="Monotype Corsiva" w:eastAsia="Times New Roman" w:hAnsi="Monotype Corsiva" w:cs="Arial"/>
          <w:color w:val="FF0000"/>
          <w:kern w:val="36"/>
          <w:sz w:val="52"/>
          <w:szCs w:val="45"/>
        </w:rPr>
      </w:pPr>
      <w:r>
        <w:rPr>
          <w:rFonts w:ascii="Monotype Corsiva" w:eastAsia="Times New Roman" w:hAnsi="Monotype Corsiva" w:cs="Arial"/>
          <w:color w:val="FF0000"/>
          <w:kern w:val="36"/>
          <w:sz w:val="52"/>
          <w:szCs w:val="45"/>
        </w:rPr>
        <w:t>«Взрослые -пример для детей в поведении на                 дороге»</w:t>
      </w:r>
    </w:p>
    <w:p w:rsidR="00C152F4" w:rsidRDefault="00C152F4" w:rsidP="00C152F4">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В семье, в системе детских дошкольных учреждений, в школе формирование у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навыков безопасного </w:t>
      </w:r>
      <w:r>
        <w:rPr>
          <w:rFonts w:ascii="Times New Roman" w:eastAsia="Times New Roman" w:hAnsi="Times New Roman" w:cs="Times New Roman"/>
          <w:b/>
          <w:bCs/>
          <w:color w:val="111111"/>
          <w:sz w:val="28"/>
          <w:szCs w:val="28"/>
        </w:rPr>
        <w:t>поведения</w:t>
      </w:r>
      <w:r>
        <w:rPr>
          <w:rFonts w:ascii="Times New Roman" w:eastAsia="Times New Roman" w:hAnsi="Times New Roman" w:cs="Times New Roman"/>
          <w:color w:val="111111"/>
          <w:sz w:val="28"/>
          <w:szCs w:val="28"/>
        </w:rPr>
        <w:t> необходимо рассматривать наравне с другими важнейшими задачами обучения и воспитания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Практика показывает, что без специальных навыков ребенок оказывается не в состоянии выполнить правила </w:t>
      </w:r>
      <w:r>
        <w:rPr>
          <w:rFonts w:ascii="Times New Roman" w:eastAsia="Times New Roman" w:hAnsi="Times New Roman" w:cs="Times New Roman"/>
          <w:b/>
          <w:bCs/>
          <w:color w:val="111111"/>
          <w:sz w:val="28"/>
          <w:szCs w:val="28"/>
        </w:rPr>
        <w:t>дорожного движения</w:t>
      </w:r>
      <w:r>
        <w:rPr>
          <w:rFonts w:ascii="Times New Roman" w:eastAsia="Times New Roman" w:hAnsi="Times New Roman" w:cs="Times New Roman"/>
          <w:color w:val="111111"/>
          <w:sz w:val="28"/>
          <w:szCs w:val="28"/>
        </w:rPr>
        <w:t>. В условиях транспортной среды одних "теоретических" знаний оказывается недостаточно. До того, как дети начинают самостоятельно двигаться по улице, они в течение нескольких лет находятся на ней в сопровождении </w:t>
      </w:r>
      <w:r>
        <w:rPr>
          <w:rFonts w:ascii="Times New Roman" w:eastAsia="Times New Roman" w:hAnsi="Times New Roman" w:cs="Times New Roman"/>
          <w:b/>
          <w:bCs/>
          <w:color w:val="111111"/>
          <w:sz w:val="28"/>
          <w:szCs w:val="28"/>
        </w:rPr>
        <w:t>родителей</w:t>
      </w:r>
      <w:r>
        <w:rPr>
          <w:rFonts w:ascii="Times New Roman" w:eastAsia="Times New Roman" w:hAnsi="Times New Roman" w:cs="Times New Roman"/>
          <w:color w:val="111111"/>
          <w:sz w:val="28"/>
          <w:szCs w:val="28"/>
        </w:rPr>
        <w:t>. </w:t>
      </w:r>
      <w:r>
        <w:rPr>
          <w:rFonts w:ascii="Times New Roman" w:eastAsia="Times New Roman" w:hAnsi="Times New Roman" w:cs="Times New Roman"/>
          <w:b/>
          <w:bCs/>
          <w:color w:val="111111"/>
          <w:sz w:val="28"/>
          <w:szCs w:val="28"/>
        </w:rPr>
        <w:t>Родители ведут детей в детский сад</w:t>
      </w:r>
      <w:r>
        <w:rPr>
          <w:rFonts w:ascii="Times New Roman" w:eastAsia="Times New Roman" w:hAnsi="Times New Roman" w:cs="Times New Roman"/>
          <w:color w:val="111111"/>
          <w:sz w:val="28"/>
          <w:szCs w:val="28"/>
        </w:rPr>
        <w:t>, обратно, в первые месяцы провожают в школу. Казалось бы, времени вполне достаточно, чтобы сформировать у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необходимые навыки безопасного движения. Однако такой результат достигается далеко не всегда. Сами того не замечая виной этого становятся сами </w:t>
      </w:r>
      <w:r>
        <w:rPr>
          <w:rFonts w:ascii="Times New Roman" w:eastAsia="Times New Roman" w:hAnsi="Times New Roman" w:cs="Times New Roman"/>
          <w:b/>
          <w:bCs/>
          <w:color w:val="111111"/>
          <w:sz w:val="28"/>
          <w:szCs w:val="28"/>
        </w:rPr>
        <w:t>родители</w:t>
      </w:r>
      <w:r>
        <w:rPr>
          <w:rFonts w:ascii="Times New Roman" w:eastAsia="Times New Roman" w:hAnsi="Times New Roman" w:cs="Times New Roman"/>
          <w:color w:val="111111"/>
          <w:sz w:val="28"/>
          <w:szCs w:val="28"/>
        </w:rPr>
        <w:t>. Ведь нередко можно наблюдать, как </w:t>
      </w:r>
      <w:r>
        <w:rPr>
          <w:rFonts w:ascii="Times New Roman" w:eastAsia="Times New Roman" w:hAnsi="Times New Roman" w:cs="Times New Roman"/>
          <w:b/>
          <w:bCs/>
          <w:color w:val="111111"/>
          <w:sz w:val="28"/>
          <w:szCs w:val="28"/>
        </w:rPr>
        <w:t>родители</w:t>
      </w:r>
      <w:r>
        <w:rPr>
          <w:rFonts w:ascii="Times New Roman" w:eastAsia="Times New Roman" w:hAnsi="Times New Roman" w:cs="Times New Roman"/>
          <w:color w:val="111111"/>
          <w:sz w:val="28"/>
          <w:szCs w:val="28"/>
        </w:rPr>
        <w:t>, торопясь отвести ребенка в детский сад, бегут с ним по проезжей части или выбегают из-за стоящего автобуса или автомобиля, предварительно не убедившись в отсутствии движущихся транспортных средств на </w:t>
      </w:r>
      <w:r>
        <w:rPr>
          <w:rFonts w:ascii="Times New Roman" w:eastAsia="Times New Roman" w:hAnsi="Times New Roman" w:cs="Times New Roman"/>
          <w:b/>
          <w:bCs/>
          <w:color w:val="111111"/>
          <w:sz w:val="28"/>
          <w:szCs w:val="28"/>
        </w:rPr>
        <w:t>дороге</w:t>
      </w:r>
      <w:r>
        <w:rPr>
          <w:rFonts w:ascii="Times New Roman" w:eastAsia="Times New Roman" w:hAnsi="Times New Roman" w:cs="Times New Roman"/>
          <w:color w:val="111111"/>
          <w:sz w:val="28"/>
          <w:szCs w:val="28"/>
        </w:rPr>
        <w:t>. При этом происходит обучение </w:t>
      </w:r>
      <w:r>
        <w:rPr>
          <w:rFonts w:ascii="Times New Roman" w:eastAsia="Times New Roman" w:hAnsi="Times New Roman" w:cs="Times New Roman"/>
          <w:b/>
          <w:bCs/>
          <w:color w:val="111111"/>
          <w:sz w:val="28"/>
          <w:szCs w:val="28"/>
        </w:rPr>
        <w:t>детей неправильному поведению</w:t>
      </w:r>
      <w:r>
        <w:rPr>
          <w:rFonts w:ascii="Times New Roman" w:eastAsia="Times New Roman" w:hAnsi="Times New Roman" w:cs="Times New Roman"/>
          <w:color w:val="111111"/>
          <w:sz w:val="28"/>
          <w:szCs w:val="28"/>
        </w:rPr>
        <w:t> самым эффективным способом - личным </w:t>
      </w:r>
      <w:r>
        <w:rPr>
          <w:rFonts w:ascii="Times New Roman" w:eastAsia="Times New Roman" w:hAnsi="Times New Roman" w:cs="Times New Roman"/>
          <w:b/>
          <w:bCs/>
          <w:color w:val="111111"/>
          <w:sz w:val="28"/>
          <w:szCs w:val="28"/>
        </w:rPr>
        <w:t>примером родителей</w:t>
      </w:r>
      <w:r>
        <w:rPr>
          <w:rFonts w:ascii="Times New Roman" w:eastAsia="Times New Roman" w:hAnsi="Times New Roman" w:cs="Times New Roman"/>
          <w:color w:val="111111"/>
          <w:sz w:val="28"/>
          <w:szCs w:val="28"/>
        </w:rPr>
        <w:t>. Кроме того, отсутствие какой-либо педагогической подготовки, неопытность приводит к тому, что </w:t>
      </w:r>
      <w:r>
        <w:rPr>
          <w:rFonts w:ascii="Times New Roman" w:eastAsia="Times New Roman" w:hAnsi="Times New Roman" w:cs="Times New Roman"/>
          <w:b/>
          <w:bCs/>
          <w:color w:val="111111"/>
          <w:sz w:val="28"/>
          <w:szCs w:val="28"/>
        </w:rPr>
        <w:t>родители</w:t>
      </w:r>
      <w:r>
        <w:rPr>
          <w:rFonts w:ascii="Times New Roman" w:eastAsia="Times New Roman" w:hAnsi="Times New Roman" w:cs="Times New Roman"/>
          <w:color w:val="111111"/>
          <w:sz w:val="28"/>
          <w:szCs w:val="28"/>
        </w:rPr>
        <w:t>, находясь на улице с ребенком, даже не ставят себе задачу использовать каждую прогулку в учебных целях. Им обычно неизвестны типичные ошибки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приводящие к несчастным </w:t>
      </w:r>
      <w:r>
        <w:rPr>
          <w:rFonts w:ascii="Times New Roman" w:eastAsia="Times New Roman" w:hAnsi="Times New Roman" w:cs="Times New Roman"/>
          <w:b/>
          <w:bCs/>
          <w:color w:val="111111"/>
          <w:sz w:val="28"/>
          <w:szCs w:val="28"/>
        </w:rPr>
        <w:t>дорожно-транспортным происшествиям</w:t>
      </w:r>
      <w:r>
        <w:rPr>
          <w:rFonts w:ascii="Times New Roman" w:eastAsia="Times New Roman" w:hAnsi="Times New Roman" w:cs="Times New Roman"/>
          <w:color w:val="111111"/>
          <w:sz w:val="28"/>
          <w:szCs w:val="28"/>
        </w:rPr>
        <w:t>, неизвестна ведущая роль навыков и сам перечень этих навыков. Многое из того, что все же делается в этом отношении в семье, делается интуитивно. Необходимо, чтобы </w:t>
      </w:r>
      <w:r>
        <w:rPr>
          <w:rFonts w:ascii="Times New Roman" w:eastAsia="Times New Roman" w:hAnsi="Times New Roman" w:cs="Times New Roman"/>
          <w:b/>
          <w:bCs/>
          <w:color w:val="111111"/>
          <w:sz w:val="28"/>
          <w:szCs w:val="28"/>
        </w:rPr>
        <w:t>родители поняли опасность</w:t>
      </w:r>
      <w:r>
        <w:rPr>
          <w:rFonts w:ascii="Times New Roman" w:eastAsia="Times New Roman" w:hAnsi="Times New Roman" w:cs="Times New Roman"/>
          <w:color w:val="111111"/>
          <w:sz w:val="28"/>
          <w:szCs w:val="28"/>
        </w:rPr>
        <w:t>, угрожающую детям на улице и ее причины, научились соизмерять свое </w:t>
      </w:r>
      <w:r>
        <w:rPr>
          <w:rFonts w:ascii="Times New Roman" w:eastAsia="Times New Roman" w:hAnsi="Times New Roman" w:cs="Times New Roman"/>
          <w:b/>
          <w:bCs/>
          <w:color w:val="111111"/>
          <w:sz w:val="28"/>
          <w:szCs w:val="28"/>
        </w:rPr>
        <w:t>поведение</w:t>
      </w:r>
      <w:r>
        <w:rPr>
          <w:rFonts w:ascii="Times New Roman" w:eastAsia="Times New Roman" w:hAnsi="Times New Roman" w:cs="Times New Roman"/>
          <w:color w:val="111111"/>
          <w:sz w:val="28"/>
          <w:szCs w:val="28"/>
        </w:rPr>
        <w:t> с сознанием ответственности за безопасность своих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Вот простые </w:t>
      </w:r>
      <w:r>
        <w:rPr>
          <w:rFonts w:ascii="Times New Roman" w:eastAsia="Times New Roman" w:hAnsi="Times New Roman" w:cs="Times New Roman"/>
          <w:b/>
          <w:bCs/>
          <w:color w:val="111111"/>
          <w:sz w:val="28"/>
          <w:szCs w:val="28"/>
        </w:rPr>
        <w:t>примеры</w:t>
      </w:r>
      <w:r>
        <w:rPr>
          <w:rFonts w:ascii="Times New Roman" w:eastAsia="Times New Roman" w:hAnsi="Times New Roman" w:cs="Times New Roman"/>
          <w:color w:val="111111"/>
          <w:sz w:val="28"/>
          <w:szCs w:val="28"/>
        </w:rPr>
        <w:t>. Уже в первой младшей группе детского сада малыши учатся ориентироваться в обычном для них окружении. Они начинают распознавать цвета светофора, различать некоторые транспортные средства. Но спросите какого-нибудь нарушителя из старшей группы, почему он бежал через </w:t>
      </w:r>
      <w:r>
        <w:rPr>
          <w:rFonts w:ascii="Times New Roman" w:eastAsia="Times New Roman" w:hAnsi="Times New Roman" w:cs="Times New Roman"/>
          <w:b/>
          <w:bCs/>
          <w:color w:val="111111"/>
          <w:sz w:val="28"/>
          <w:szCs w:val="28"/>
        </w:rPr>
        <w:t>дорогу</w:t>
      </w:r>
      <w:r>
        <w:rPr>
          <w:rFonts w:ascii="Times New Roman" w:eastAsia="Times New Roman" w:hAnsi="Times New Roman" w:cs="Times New Roman"/>
          <w:color w:val="111111"/>
          <w:sz w:val="28"/>
          <w:szCs w:val="28"/>
        </w:rPr>
        <w:t xml:space="preserve"> на красный сигнал светофора, и вы услышите обычный ответ, что он не посмотрел на светофор, а машин по близости не было. Вот и побежал… Несчастные случаи с детьми происходят не только потому, что дети сознательно нарушают правила безопасного движения. Зачастую они </w:t>
      </w:r>
      <w:r>
        <w:rPr>
          <w:rFonts w:ascii="Times New Roman" w:eastAsia="Times New Roman" w:hAnsi="Times New Roman" w:cs="Times New Roman"/>
          <w:color w:val="111111"/>
          <w:sz w:val="28"/>
          <w:szCs w:val="28"/>
        </w:rPr>
        <w:lastRenderedPageBreak/>
        <w:t>имеют место в силу их легкой отвлекаемости. Что-то заинтересовало ребенка на улице, увидел знакомого, окликнули друг друга - и сразу забыли, где находятся, не замечают ни движущих на больших скоростях автомобилей, ни сигналов светофора. Подготавливая </w:t>
      </w:r>
      <w:r>
        <w:rPr>
          <w:rFonts w:ascii="Times New Roman" w:eastAsia="Times New Roman" w:hAnsi="Times New Roman" w:cs="Times New Roman"/>
          <w:b/>
          <w:bCs/>
          <w:color w:val="111111"/>
          <w:sz w:val="28"/>
          <w:szCs w:val="28"/>
        </w:rPr>
        <w:t>родителей</w:t>
      </w:r>
      <w:r>
        <w:rPr>
          <w:rFonts w:ascii="Times New Roman" w:eastAsia="Times New Roman" w:hAnsi="Times New Roman" w:cs="Times New Roman"/>
          <w:color w:val="111111"/>
          <w:sz w:val="28"/>
          <w:szCs w:val="28"/>
        </w:rPr>
        <w:t> к работе с детьми по формированию у них навыков безопасного </w:t>
      </w:r>
      <w:r>
        <w:rPr>
          <w:rFonts w:ascii="Times New Roman" w:eastAsia="Times New Roman" w:hAnsi="Times New Roman" w:cs="Times New Roman"/>
          <w:b/>
          <w:bCs/>
          <w:color w:val="111111"/>
          <w:sz w:val="28"/>
          <w:szCs w:val="28"/>
        </w:rPr>
        <w:t>поведения</w:t>
      </w:r>
      <w:r>
        <w:rPr>
          <w:rFonts w:ascii="Times New Roman" w:eastAsia="Times New Roman" w:hAnsi="Times New Roman" w:cs="Times New Roman"/>
          <w:color w:val="111111"/>
          <w:sz w:val="28"/>
          <w:szCs w:val="28"/>
        </w:rPr>
        <w:t>, следует напомнить им о некоторых психологических особенностях, свойственных детям дошкольного возраста. Имеется в виду, что дети дошкольного возраста еще не умеют определять реальность опасности и время, необходимое для безопасного перехода улицы. Они часто переоценивают свои возможности, считая себя и более быстрыми, и более ловкими, чем есть на самом деле. Совершенно очевидно, чем раньше дети получают сведения о том, как они должны вести себя в качестве пешеходов на улице, тем дисциплинированнее они будут относиться к обязанностям, тем меньше станет случаев детского </w:t>
      </w:r>
      <w:r>
        <w:rPr>
          <w:rFonts w:ascii="Times New Roman" w:eastAsia="Times New Roman" w:hAnsi="Times New Roman" w:cs="Times New Roman"/>
          <w:b/>
          <w:bCs/>
          <w:color w:val="111111"/>
          <w:sz w:val="28"/>
          <w:szCs w:val="28"/>
        </w:rPr>
        <w:t>дорожно-транспортного травматизма</w:t>
      </w:r>
      <w:r>
        <w:rPr>
          <w:rFonts w:ascii="Times New Roman" w:eastAsia="Times New Roman" w:hAnsi="Times New Roman" w:cs="Times New Roman"/>
          <w:color w:val="111111"/>
          <w:sz w:val="28"/>
          <w:szCs w:val="28"/>
        </w:rPr>
        <w:t>. Гуляя с ребенком, следует обязательно вслух комментировать все, что происходит на улице, на </w:t>
      </w:r>
      <w:r>
        <w:rPr>
          <w:rFonts w:ascii="Times New Roman" w:eastAsia="Times New Roman" w:hAnsi="Times New Roman" w:cs="Times New Roman"/>
          <w:b/>
          <w:bCs/>
          <w:color w:val="111111"/>
          <w:sz w:val="28"/>
          <w:szCs w:val="28"/>
        </w:rPr>
        <w:t>дороге</w:t>
      </w:r>
      <w:r>
        <w:rPr>
          <w:rFonts w:ascii="Times New Roman" w:eastAsia="Times New Roman" w:hAnsi="Times New Roman" w:cs="Times New Roman"/>
          <w:color w:val="111111"/>
          <w:sz w:val="28"/>
          <w:szCs w:val="28"/>
        </w:rPr>
        <w:t> с транспортными средствами и пешеходами. </w:t>
      </w:r>
      <w:r>
        <w:rPr>
          <w:rFonts w:ascii="Times New Roman" w:eastAsia="Times New Roman" w:hAnsi="Times New Roman" w:cs="Times New Roman"/>
          <w:b/>
          <w:bCs/>
          <w:color w:val="111111"/>
          <w:sz w:val="28"/>
          <w:szCs w:val="28"/>
        </w:rPr>
        <w:t>Например</w:t>
      </w:r>
      <w:r>
        <w:rPr>
          <w:rFonts w:ascii="Times New Roman" w:eastAsia="Times New Roman" w:hAnsi="Times New Roman" w:cs="Times New Roman"/>
          <w:color w:val="111111"/>
          <w:sz w:val="28"/>
          <w:szCs w:val="28"/>
        </w:rPr>
        <w:t>, ребенку следует объяснить, почему в данный момент перейти улицу нельзя, а затем, можно, какие на эти случаи существуют правила для пешеходов и автомобилей. Если есть нарушители правил безопасного движения, то указать на них, объяснив их неправильное </w:t>
      </w:r>
      <w:r>
        <w:rPr>
          <w:rFonts w:ascii="Times New Roman" w:eastAsia="Times New Roman" w:hAnsi="Times New Roman" w:cs="Times New Roman"/>
          <w:b/>
          <w:bCs/>
          <w:color w:val="111111"/>
          <w:sz w:val="28"/>
          <w:szCs w:val="28"/>
        </w:rPr>
        <w:t>поведение</w:t>
      </w:r>
      <w:r>
        <w:rPr>
          <w:rFonts w:ascii="Times New Roman" w:eastAsia="Times New Roman" w:hAnsi="Times New Roman" w:cs="Times New Roman"/>
          <w:color w:val="111111"/>
          <w:sz w:val="28"/>
          <w:szCs w:val="28"/>
        </w:rPr>
        <w:t>, и чем они рискуют. Дома тоже надо найти время, чтобы вернуться к разговору о правилах безопасного </w:t>
      </w:r>
      <w:r>
        <w:rPr>
          <w:rFonts w:ascii="Times New Roman" w:eastAsia="Times New Roman" w:hAnsi="Times New Roman" w:cs="Times New Roman"/>
          <w:b/>
          <w:bCs/>
          <w:color w:val="111111"/>
          <w:sz w:val="28"/>
          <w:szCs w:val="28"/>
        </w:rPr>
        <w:t>поведения</w:t>
      </w:r>
      <w:r>
        <w:rPr>
          <w:rFonts w:ascii="Times New Roman" w:eastAsia="Times New Roman" w:hAnsi="Times New Roman" w:cs="Times New Roman"/>
          <w:color w:val="111111"/>
          <w:sz w:val="28"/>
          <w:szCs w:val="28"/>
        </w:rPr>
        <w:t>. Детям интересно послушать стихи, рассказы, посмотреть видеофильм на эту тему. Хорошие результаты в обучении ребенка </w:t>
      </w:r>
      <w:r>
        <w:rPr>
          <w:rFonts w:ascii="Times New Roman" w:eastAsia="Times New Roman" w:hAnsi="Times New Roman" w:cs="Times New Roman"/>
          <w:b/>
          <w:bCs/>
          <w:color w:val="111111"/>
          <w:sz w:val="28"/>
          <w:szCs w:val="28"/>
        </w:rPr>
        <w:t>дорожной</w:t>
      </w:r>
      <w:r>
        <w:rPr>
          <w:rFonts w:ascii="Times New Roman" w:eastAsia="Times New Roman" w:hAnsi="Times New Roman" w:cs="Times New Roman"/>
          <w:color w:val="111111"/>
          <w:sz w:val="28"/>
          <w:szCs w:val="28"/>
        </w:rPr>
        <w:t> грамоте достигаются в игре, в которой желательно самое активное участие </w:t>
      </w:r>
      <w:r>
        <w:rPr>
          <w:rFonts w:ascii="Times New Roman" w:eastAsia="Times New Roman" w:hAnsi="Times New Roman" w:cs="Times New Roman"/>
          <w:b/>
          <w:bCs/>
          <w:color w:val="111111"/>
          <w:sz w:val="28"/>
          <w:szCs w:val="28"/>
        </w:rPr>
        <w:t>родителей</w:t>
      </w:r>
      <w:r>
        <w:rPr>
          <w:rFonts w:ascii="Times New Roman" w:eastAsia="Times New Roman" w:hAnsi="Times New Roman" w:cs="Times New Roman"/>
          <w:color w:val="111111"/>
          <w:sz w:val="28"/>
          <w:szCs w:val="28"/>
        </w:rPr>
        <w:t>. Следует всячески поддерживать и развивать интерес </w:t>
      </w:r>
      <w:r>
        <w:rPr>
          <w:rFonts w:ascii="Times New Roman" w:eastAsia="Times New Roman" w:hAnsi="Times New Roman" w:cs="Times New Roman"/>
          <w:b/>
          <w:bCs/>
          <w:color w:val="111111"/>
          <w:sz w:val="28"/>
          <w:szCs w:val="28"/>
        </w:rPr>
        <w:t>детей к вопросам дорожного</w:t>
      </w:r>
      <w:r>
        <w:rPr>
          <w:rFonts w:ascii="Times New Roman" w:eastAsia="Times New Roman" w:hAnsi="Times New Roman" w:cs="Times New Roman"/>
          <w:color w:val="111111"/>
          <w:sz w:val="28"/>
          <w:szCs w:val="28"/>
        </w:rPr>
        <w:t> движения и тем самым способствовать формированию у них устойчивых навыков безопасного </w:t>
      </w:r>
      <w:r>
        <w:rPr>
          <w:rFonts w:ascii="Times New Roman" w:eastAsia="Times New Roman" w:hAnsi="Times New Roman" w:cs="Times New Roman"/>
          <w:b/>
          <w:bCs/>
          <w:color w:val="111111"/>
          <w:sz w:val="28"/>
          <w:szCs w:val="28"/>
        </w:rPr>
        <w:t>поведения на улицах и дорогах</w:t>
      </w:r>
      <w:r>
        <w:rPr>
          <w:rFonts w:ascii="Times New Roman" w:eastAsia="Times New Roman" w:hAnsi="Times New Roman" w:cs="Times New Roman"/>
          <w:color w:val="111111"/>
          <w:sz w:val="28"/>
          <w:szCs w:val="28"/>
        </w:rPr>
        <w:t>. Необходимо развивать у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чувство ответственности за свое </w:t>
      </w:r>
      <w:r>
        <w:rPr>
          <w:rFonts w:ascii="Times New Roman" w:eastAsia="Times New Roman" w:hAnsi="Times New Roman" w:cs="Times New Roman"/>
          <w:b/>
          <w:bCs/>
          <w:color w:val="111111"/>
          <w:sz w:val="28"/>
          <w:szCs w:val="28"/>
        </w:rPr>
        <w:t>поведение на улице</w:t>
      </w:r>
      <w:r>
        <w:rPr>
          <w:rFonts w:ascii="Times New Roman" w:eastAsia="Times New Roman" w:hAnsi="Times New Roman" w:cs="Times New Roman"/>
          <w:color w:val="111111"/>
          <w:sz w:val="28"/>
          <w:szCs w:val="28"/>
        </w:rPr>
        <w:t>, умение учитывать возможную опасность, учить не терять самообладание, быстро и правильно оценивать обстановку. Чтобы выработать у ребенка эти качества, </w:t>
      </w:r>
      <w:r>
        <w:rPr>
          <w:rFonts w:ascii="Times New Roman" w:eastAsia="Times New Roman" w:hAnsi="Times New Roman" w:cs="Times New Roman"/>
          <w:color w:val="111111"/>
          <w:sz w:val="28"/>
          <w:szCs w:val="28"/>
          <w:u w:val="single"/>
          <w:bdr w:val="none" w:sz="0" w:space="0" w:color="auto" w:frame="1"/>
        </w:rPr>
        <w:t>необходимо</w:t>
      </w:r>
      <w:r>
        <w:rPr>
          <w:rFonts w:ascii="Times New Roman" w:eastAsia="Times New Roman" w:hAnsi="Times New Roman" w:cs="Times New Roman"/>
          <w:color w:val="111111"/>
          <w:sz w:val="28"/>
          <w:szCs w:val="28"/>
        </w:rPr>
        <w:t>: •больше показывать, чем рассказывать; объяснение необходимо лишь как дополнение и усиление наблюдаемого; •показывать и объяснять последовательно две "картинки" : "кажущуюся безопасность" </w:t>
      </w:r>
      <w:r>
        <w:rPr>
          <w:rFonts w:ascii="Times New Roman" w:eastAsia="Times New Roman" w:hAnsi="Times New Roman" w:cs="Times New Roman"/>
          <w:i/>
          <w:iCs/>
          <w:color w:val="111111"/>
          <w:sz w:val="28"/>
          <w:szCs w:val="28"/>
          <w:bdr w:val="none" w:sz="0" w:space="0" w:color="auto" w:frame="1"/>
        </w:rPr>
        <w:t>(ранняя стадия ситуации)</w:t>
      </w:r>
      <w:r>
        <w:rPr>
          <w:rFonts w:ascii="Times New Roman" w:eastAsia="Times New Roman" w:hAnsi="Times New Roman" w:cs="Times New Roman"/>
          <w:color w:val="111111"/>
          <w:sz w:val="28"/>
          <w:szCs w:val="28"/>
        </w:rPr>
        <w:t> и "видимую опасность" </w:t>
      </w:r>
      <w:r>
        <w:rPr>
          <w:rFonts w:ascii="Times New Roman" w:eastAsia="Times New Roman" w:hAnsi="Times New Roman" w:cs="Times New Roman"/>
          <w:i/>
          <w:iCs/>
          <w:color w:val="111111"/>
          <w:sz w:val="28"/>
          <w:szCs w:val="28"/>
          <w:bdr w:val="none" w:sz="0" w:space="0" w:color="auto" w:frame="1"/>
        </w:rPr>
        <w:t>(поздняя стадия ситуации)</w:t>
      </w:r>
      <w:r>
        <w:rPr>
          <w:rFonts w:ascii="Times New Roman" w:eastAsia="Times New Roman" w:hAnsi="Times New Roman" w:cs="Times New Roman"/>
          <w:color w:val="111111"/>
          <w:sz w:val="28"/>
          <w:szCs w:val="28"/>
        </w:rPr>
        <w:t>. Основной задачей при обучении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правилам движения на улице является воспитание внимания к уличному движению, самообладания и уравновешенности в момент опасности. Надо учить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сдерживать свои импульсивные порывы, </w:t>
      </w:r>
      <w:r>
        <w:rPr>
          <w:rFonts w:ascii="Times New Roman" w:eastAsia="Times New Roman" w:hAnsi="Times New Roman" w:cs="Times New Roman"/>
          <w:b/>
          <w:bCs/>
          <w:color w:val="111111"/>
          <w:sz w:val="28"/>
          <w:szCs w:val="28"/>
        </w:rPr>
        <w:t>например</w:t>
      </w:r>
      <w:r>
        <w:rPr>
          <w:rFonts w:ascii="Times New Roman" w:eastAsia="Times New Roman" w:hAnsi="Times New Roman" w:cs="Times New Roman"/>
          <w:color w:val="111111"/>
          <w:sz w:val="28"/>
          <w:szCs w:val="28"/>
        </w:rPr>
        <w:t>, желание, возможно скорее перебежать улицу. Следует специально остановиться на необходимости учить ребенка умению смотреть, предвидеть опасность. Это умение должно быть доведено до автоматизма, выработано в твердый навык. Вообще, формирование у ребенка навыка предвидения опасности должно пронизывать все его общение с </w:t>
      </w:r>
      <w:r>
        <w:rPr>
          <w:rFonts w:ascii="Times New Roman" w:eastAsia="Times New Roman" w:hAnsi="Times New Roman" w:cs="Times New Roman"/>
          <w:b/>
          <w:bCs/>
          <w:color w:val="111111"/>
          <w:sz w:val="28"/>
          <w:szCs w:val="28"/>
        </w:rPr>
        <w:t>родителями</w:t>
      </w:r>
      <w:r>
        <w:rPr>
          <w:rFonts w:ascii="Times New Roman" w:eastAsia="Times New Roman" w:hAnsi="Times New Roman" w:cs="Times New Roman"/>
          <w:color w:val="111111"/>
          <w:sz w:val="28"/>
          <w:szCs w:val="28"/>
        </w:rPr>
        <w:t xml:space="preserve">. Особенно сложным для ребенка является предвидение скрытой опасности. "Уроки предвидения" скрытой опасности лучше всего проводить, находясь </w:t>
      </w:r>
      <w:r>
        <w:rPr>
          <w:rFonts w:ascii="Times New Roman" w:eastAsia="Times New Roman" w:hAnsi="Times New Roman" w:cs="Times New Roman"/>
          <w:color w:val="111111"/>
          <w:sz w:val="28"/>
          <w:szCs w:val="28"/>
        </w:rPr>
        <w:lastRenderedPageBreak/>
        <w:t>на тротуаре в зоне пешеходного перехода или остановки общественного транспорта. </w:t>
      </w:r>
      <w:r>
        <w:rPr>
          <w:rFonts w:ascii="Times New Roman" w:eastAsia="Times New Roman" w:hAnsi="Times New Roman" w:cs="Times New Roman"/>
          <w:color w:val="111111"/>
          <w:sz w:val="28"/>
          <w:szCs w:val="28"/>
          <w:u w:val="single"/>
          <w:bdr w:val="none" w:sz="0" w:space="0" w:color="auto" w:frame="1"/>
        </w:rPr>
        <w:t>Неоднократно показывайте ребенку с тротуара или другого безопасного места следующие ситуации</w:t>
      </w:r>
      <w:r>
        <w:rPr>
          <w:rFonts w:ascii="Times New Roman" w:eastAsia="Times New Roman" w:hAnsi="Times New Roman" w:cs="Times New Roman"/>
          <w:color w:val="111111"/>
          <w:sz w:val="28"/>
          <w:szCs w:val="28"/>
        </w:rPr>
        <w:t>: •стоящий автобус или другое транспортное средство </w:t>
      </w:r>
      <w:r>
        <w:rPr>
          <w:rFonts w:ascii="Times New Roman" w:eastAsia="Times New Roman" w:hAnsi="Times New Roman" w:cs="Times New Roman"/>
          <w:i/>
          <w:iCs/>
          <w:color w:val="111111"/>
          <w:sz w:val="28"/>
          <w:szCs w:val="28"/>
          <w:bdr w:val="none" w:sz="0" w:space="0" w:color="auto" w:frame="1"/>
        </w:rPr>
        <w:t>(спереди)</w:t>
      </w:r>
      <w:r>
        <w:rPr>
          <w:rFonts w:ascii="Times New Roman" w:eastAsia="Times New Roman" w:hAnsi="Times New Roman" w:cs="Times New Roman"/>
          <w:color w:val="111111"/>
          <w:sz w:val="28"/>
          <w:szCs w:val="28"/>
        </w:rPr>
        <w:t> и внезапно выезжающую из-за него встречную машину; •стоящий автобус или другое транспортное средство </w:t>
      </w:r>
      <w:r>
        <w:rPr>
          <w:rFonts w:ascii="Times New Roman" w:eastAsia="Times New Roman" w:hAnsi="Times New Roman" w:cs="Times New Roman"/>
          <w:i/>
          <w:iCs/>
          <w:color w:val="111111"/>
          <w:sz w:val="28"/>
          <w:szCs w:val="28"/>
          <w:bdr w:val="none" w:sz="0" w:space="0" w:color="auto" w:frame="1"/>
        </w:rPr>
        <w:t>(сзади)</w:t>
      </w:r>
      <w:r>
        <w:rPr>
          <w:rFonts w:ascii="Times New Roman" w:eastAsia="Times New Roman" w:hAnsi="Times New Roman" w:cs="Times New Roman"/>
          <w:color w:val="111111"/>
          <w:sz w:val="28"/>
          <w:szCs w:val="28"/>
        </w:rPr>
        <w:t> и внезапно выезжающую из-за него встречную машину; •стоящее транспортное средство и внезапно выезжающую из-за него машину; •кусты, деревья, забор, другие мешающие обзору проезжей части предметы или сооружения и машину, выезжающую из-за них; •движущийся транспорт и автомобиль, обгоняющий первый и выезжающий из-за него; •движущийся транспорт и встречный автомобиль, обгоняющий первый и выезжающий из-за него. Постепенно, ненавязчиво следует добиваться, чтобы сам вид предметов, мешающих свободному обзору проезжей части, воспринимался ребенком как сигнал опасности, как установка к повышенной осторожности. Навык предвидения опасности тесно взаимосвязан с формированием у ребенка наблюдения. </w:t>
      </w:r>
      <w:r>
        <w:rPr>
          <w:rFonts w:ascii="Times New Roman" w:eastAsia="Times New Roman" w:hAnsi="Times New Roman" w:cs="Times New Roman"/>
          <w:color w:val="111111"/>
          <w:sz w:val="28"/>
          <w:szCs w:val="28"/>
          <w:u w:val="single"/>
          <w:bdr w:val="none" w:sz="0" w:space="0" w:color="auto" w:frame="1"/>
        </w:rPr>
        <w:t>Отсутствие этого навыка приводит ребенка к следующим типичным ошибкам</w:t>
      </w:r>
      <w:r>
        <w:rPr>
          <w:rFonts w:ascii="Times New Roman" w:eastAsia="Times New Roman" w:hAnsi="Times New Roman" w:cs="Times New Roman"/>
          <w:color w:val="111111"/>
          <w:sz w:val="28"/>
          <w:szCs w:val="28"/>
        </w:rPr>
        <w:t>: •начинает переходить проезжую часть, не остановившись и не осмотревшись; •двигаясь по тротуару в зоне выезда со двора или с территории предприятия, не замечает выезжающее транспортное средство; •на улицах с нерегулируемым движением, не осмотревшись выходить на проезжую часть перед приближающимся транспортом;•играя вблизи проезжей части и увлекшись игрой, выбегает на </w:t>
      </w:r>
      <w:r>
        <w:rPr>
          <w:rFonts w:ascii="Times New Roman" w:eastAsia="Times New Roman" w:hAnsi="Times New Roman" w:cs="Times New Roman"/>
          <w:b/>
          <w:bCs/>
          <w:color w:val="111111"/>
          <w:sz w:val="28"/>
          <w:szCs w:val="28"/>
        </w:rPr>
        <w:t>дорогу</w:t>
      </w:r>
      <w:r>
        <w:rPr>
          <w:rFonts w:ascii="Times New Roman" w:eastAsia="Times New Roman" w:hAnsi="Times New Roman" w:cs="Times New Roman"/>
          <w:color w:val="111111"/>
          <w:sz w:val="28"/>
          <w:szCs w:val="28"/>
        </w:rPr>
        <w:t>, предварительно не осмотрев ее; •в сумерках не замечает автомобиль темного цвета, не замечает подаваемых водителем сигналов поворота. Формирование навыков и предвидения опасности у </w:t>
      </w:r>
      <w:r>
        <w:rPr>
          <w:rFonts w:ascii="Times New Roman" w:eastAsia="Times New Roman" w:hAnsi="Times New Roman" w:cs="Times New Roman"/>
          <w:b/>
          <w:bCs/>
          <w:color w:val="111111"/>
          <w:sz w:val="28"/>
          <w:szCs w:val="28"/>
        </w:rPr>
        <w:t>детей</w:t>
      </w:r>
      <w:r>
        <w:rPr>
          <w:rFonts w:ascii="Times New Roman" w:eastAsia="Times New Roman" w:hAnsi="Times New Roman" w:cs="Times New Roman"/>
          <w:color w:val="111111"/>
          <w:sz w:val="28"/>
          <w:szCs w:val="28"/>
        </w:rPr>
        <w:t> - длительный процесс и для этой цели необходимо использовать каждый выход с ребенком на улицу. Целесообразно использовать для этой цели путь с ребенком в детский сад и обратно, в магазин, поездку в гости и т. д. Весьма эффективны специальные выходы к перекрестку, чтобы "отработать" безопасное движение на сложном для перехода месте. </w:t>
      </w:r>
      <w:r>
        <w:rPr>
          <w:rFonts w:ascii="Times New Roman" w:eastAsia="Times New Roman" w:hAnsi="Times New Roman" w:cs="Times New Roman"/>
          <w:b/>
          <w:bCs/>
          <w:color w:val="111111"/>
          <w:sz w:val="28"/>
          <w:szCs w:val="28"/>
        </w:rPr>
        <w:t>Родители</w:t>
      </w:r>
      <w:r>
        <w:rPr>
          <w:rFonts w:ascii="Times New Roman" w:eastAsia="Times New Roman" w:hAnsi="Times New Roman" w:cs="Times New Roman"/>
          <w:color w:val="111111"/>
          <w:sz w:val="28"/>
          <w:szCs w:val="28"/>
        </w:rPr>
        <w:t> не должны жалеть сил и времени на обучения ребенка осторожности и внимательности на улице, находясь с ребенком на улице, не надо спешить. Переходить проезжую часть надо спокойно, размеренным шагом, иначе ребенок учится спешить там, где надо наблюдать. При этом надо учесть, что ребенок фиксирует не только правильные действия </w:t>
      </w:r>
      <w:r>
        <w:rPr>
          <w:rFonts w:ascii="Times New Roman" w:eastAsia="Times New Roman" w:hAnsi="Times New Roman" w:cs="Times New Roman"/>
          <w:b/>
          <w:bCs/>
          <w:color w:val="111111"/>
          <w:sz w:val="28"/>
          <w:szCs w:val="28"/>
        </w:rPr>
        <w:t>родителей</w:t>
      </w:r>
      <w:r>
        <w:rPr>
          <w:rFonts w:ascii="Times New Roman" w:eastAsia="Times New Roman" w:hAnsi="Times New Roman" w:cs="Times New Roman"/>
          <w:color w:val="111111"/>
          <w:sz w:val="28"/>
          <w:szCs w:val="28"/>
        </w:rPr>
        <w:t>. Он замечает, и единичные нарушения ими правил движения, будь это переход </w:t>
      </w:r>
      <w:r>
        <w:rPr>
          <w:rFonts w:ascii="Times New Roman" w:eastAsia="Times New Roman" w:hAnsi="Times New Roman" w:cs="Times New Roman"/>
          <w:b/>
          <w:bCs/>
          <w:color w:val="111111"/>
          <w:sz w:val="28"/>
          <w:szCs w:val="28"/>
        </w:rPr>
        <w:t>дороги</w:t>
      </w:r>
      <w:r>
        <w:rPr>
          <w:rFonts w:ascii="Times New Roman" w:eastAsia="Times New Roman" w:hAnsi="Times New Roman" w:cs="Times New Roman"/>
          <w:color w:val="111111"/>
          <w:sz w:val="28"/>
          <w:szCs w:val="28"/>
        </w:rPr>
        <w:t> на красный сигнал светофора или в неустановленном месте. Сделав это хоть раз с </w:t>
      </w:r>
      <w:r>
        <w:rPr>
          <w:rFonts w:ascii="Times New Roman" w:eastAsia="Times New Roman" w:hAnsi="Times New Roman" w:cs="Times New Roman"/>
          <w:b/>
          <w:bCs/>
          <w:color w:val="111111"/>
          <w:sz w:val="28"/>
          <w:szCs w:val="28"/>
        </w:rPr>
        <w:t>родителями</w:t>
      </w:r>
      <w:r>
        <w:rPr>
          <w:rFonts w:ascii="Times New Roman" w:eastAsia="Times New Roman" w:hAnsi="Times New Roman" w:cs="Times New Roman"/>
          <w:color w:val="111111"/>
          <w:sz w:val="28"/>
          <w:szCs w:val="28"/>
        </w:rPr>
        <w:t>, он тем более сделает это и без них, став старше и освободившись от </w:t>
      </w:r>
      <w:r>
        <w:rPr>
          <w:rFonts w:ascii="Times New Roman" w:eastAsia="Times New Roman" w:hAnsi="Times New Roman" w:cs="Times New Roman"/>
          <w:b/>
          <w:bCs/>
          <w:color w:val="111111"/>
          <w:sz w:val="28"/>
          <w:szCs w:val="28"/>
        </w:rPr>
        <w:t>родительской опеки</w:t>
      </w:r>
      <w:r>
        <w:rPr>
          <w:rFonts w:ascii="Times New Roman" w:eastAsia="Times New Roman" w:hAnsi="Times New Roman" w:cs="Times New Roman"/>
          <w:color w:val="111111"/>
          <w:sz w:val="28"/>
          <w:szCs w:val="28"/>
        </w:rPr>
        <w:t>. Если, подражая </w:t>
      </w:r>
      <w:r>
        <w:rPr>
          <w:rFonts w:ascii="Times New Roman" w:eastAsia="Times New Roman" w:hAnsi="Times New Roman" w:cs="Times New Roman"/>
          <w:b/>
          <w:bCs/>
          <w:color w:val="111111"/>
          <w:sz w:val="28"/>
          <w:szCs w:val="28"/>
        </w:rPr>
        <w:t>родителям</w:t>
      </w:r>
      <w:r>
        <w:rPr>
          <w:rFonts w:ascii="Times New Roman" w:eastAsia="Times New Roman" w:hAnsi="Times New Roman" w:cs="Times New Roman"/>
          <w:color w:val="111111"/>
          <w:sz w:val="28"/>
          <w:szCs w:val="28"/>
        </w:rPr>
        <w:t>, ребенок не будет считаться с сигналами светофора; переходить </w:t>
      </w:r>
      <w:r>
        <w:rPr>
          <w:rFonts w:ascii="Times New Roman" w:eastAsia="Times New Roman" w:hAnsi="Times New Roman" w:cs="Times New Roman"/>
          <w:b/>
          <w:bCs/>
          <w:color w:val="111111"/>
          <w:sz w:val="28"/>
          <w:szCs w:val="28"/>
        </w:rPr>
        <w:t>дорогу</w:t>
      </w:r>
      <w:r>
        <w:rPr>
          <w:rFonts w:ascii="Times New Roman" w:eastAsia="Times New Roman" w:hAnsi="Times New Roman" w:cs="Times New Roman"/>
          <w:color w:val="111111"/>
          <w:sz w:val="28"/>
          <w:szCs w:val="28"/>
        </w:rPr>
        <w:t>, где попало, то ни детский сад, ни школа его не переучат.</w:t>
      </w:r>
    </w:p>
    <w:p w:rsidR="00C152F4" w:rsidRDefault="00C152F4" w:rsidP="00C152F4">
      <w:pPr>
        <w:spacing w:after="0" w:line="240" w:lineRule="auto"/>
        <w:jc w:val="both"/>
        <w:rPr>
          <w:rFonts w:ascii="Times New Roman" w:eastAsia="Times New Roman" w:hAnsi="Times New Roman" w:cs="Times New Roman"/>
          <w:color w:val="111111"/>
          <w:sz w:val="28"/>
          <w:szCs w:val="28"/>
        </w:rPr>
      </w:pPr>
      <w:hyperlink r:id="rId5" w:tooltip="В закладки" w:history="1">
        <w:r>
          <w:rPr>
            <w:rStyle w:val="a5"/>
            <w:rFonts w:ascii="Times New Roman" w:eastAsia="Times New Roman" w:hAnsi="Times New Roman" w:cs="Times New Roman"/>
            <w:color w:val="FFFFFF"/>
            <w:sz w:val="28"/>
            <w:szCs w:val="28"/>
          </w:rPr>
          <w:t>+</w:t>
        </w:r>
        <w:r>
          <w:rPr>
            <w:rStyle w:val="a5"/>
            <w:rFonts w:ascii="Times New Roman" w:eastAsia="MS Gothic" w:hAnsi="MS Gothic" w:cs="Times New Roman" w:hint="eastAsia"/>
            <w:color w:val="FFFFFF"/>
            <w:sz w:val="28"/>
            <w:szCs w:val="28"/>
          </w:rPr>
          <w:t>❤</w:t>
        </w:r>
        <w:r>
          <w:rPr>
            <w:rStyle w:val="a5"/>
            <w:rFonts w:ascii="Times New Roman" w:eastAsia="Times New Roman" w:hAnsi="Times New Roman" w:cs="Times New Roman"/>
            <w:color w:val="FFFFFF"/>
            <w:sz w:val="28"/>
            <w:szCs w:val="28"/>
          </w:rPr>
          <w:t xml:space="preserve"> В Мои закладки</w:t>
        </w:r>
      </w:hyperlink>
    </w:p>
    <w:p w:rsidR="00C152F4" w:rsidRPr="009F68D4" w:rsidRDefault="00C152F4" w:rsidP="00C152F4">
      <w:pPr>
        <w:tabs>
          <w:tab w:val="left" w:pos="2460"/>
        </w:tabs>
        <w:rPr>
          <w:rFonts w:ascii="Monotype Corsiva" w:hAnsi="Monotype Corsiva"/>
          <w:color w:val="C00000"/>
          <w:sz w:val="72"/>
        </w:rPr>
      </w:pPr>
      <w:bookmarkStart w:id="0" w:name="_GoBack"/>
      <w:bookmarkEnd w:id="0"/>
    </w:p>
    <w:sectPr w:rsidR="00C152F4" w:rsidRPr="009F68D4" w:rsidSect="00CD6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515A6"/>
    <w:rsid w:val="001515A6"/>
    <w:rsid w:val="00750619"/>
    <w:rsid w:val="009F68D4"/>
    <w:rsid w:val="00C152F4"/>
    <w:rsid w:val="00CD6EE7"/>
    <w:rsid w:val="00CE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A197"/>
  <w15:docId w15:val="{00ED8CEE-D994-4701-8F4D-F7545575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619"/>
    <w:rPr>
      <w:rFonts w:ascii="Tahoma" w:hAnsi="Tahoma" w:cs="Tahoma"/>
      <w:sz w:val="16"/>
      <w:szCs w:val="16"/>
    </w:rPr>
  </w:style>
  <w:style w:type="character" w:styleId="a5">
    <w:name w:val="Hyperlink"/>
    <w:basedOn w:val="a0"/>
    <w:uiPriority w:val="99"/>
    <w:semiHidden/>
    <w:unhideWhenUsed/>
    <w:rsid w:val="00C15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1267</Words>
  <Characters>7225</Characters>
  <Application>Microsoft Office Word</Application>
  <DocSecurity>0</DocSecurity>
  <Lines>60</Lines>
  <Paragraphs>16</Paragraphs>
  <ScaleCrop>false</ScaleCrop>
  <Company>Reanimator Extreme Edition</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dcterms:created xsi:type="dcterms:W3CDTF">2020-11-16T20:14:00Z</dcterms:created>
  <dcterms:modified xsi:type="dcterms:W3CDTF">2022-02-14T12:16:00Z</dcterms:modified>
</cp:coreProperties>
</file>