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989" w:rsidRDefault="00D23989">
      <w:pPr>
        <w:pStyle w:val="af0"/>
        <w:tabs>
          <w:tab w:val="left" w:pos="4678"/>
        </w:tabs>
        <w:rPr>
          <w:rFonts w:ascii="Times New Roman" w:hAnsi="Times New Roman" w:cs="Times New Roman"/>
        </w:rPr>
      </w:pPr>
      <w:r>
        <w:rPr>
          <w:rFonts w:ascii="Times New Roman" w:hAnsi="Times New Roman" w:cs="Times New Roman"/>
          <w:noProof/>
        </w:rPr>
        <w:drawing>
          <wp:inline distT="0" distB="0" distL="0" distR="0">
            <wp:extent cx="6482715" cy="8915718"/>
            <wp:effectExtent l="0" t="0" r="0" b="0"/>
            <wp:docPr id="2" name="Рисунок 2" descr="C:\Users\Admin\Desktop\о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оо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2715" cy="8915718"/>
                    </a:xfrm>
                    <a:prstGeom prst="rect">
                      <a:avLst/>
                    </a:prstGeom>
                    <a:noFill/>
                    <a:ln>
                      <a:noFill/>
                    </a:ln>
                  </pic:spPr>
                </pic:pic>
              </a:graphicData>
            </a:graphic>
          </wp:inline>
        </w:drawing>
      </w:r>
    </w:p>
    <w:p w:rsidR="00D23989" w:rsidRDefault="00D23989">
      <w:pPr>
        <w:pStyle w:val="af0"/>
        <w:tabs>
          <w:tab w:val="left" w:pos="4678"/>
        </w:tabs>
        <w:rPr>
          <w:rFonts w:ascii="Times New Roman" w:hAnsi="Times New Roman" w:cs="Times New Roman"/>
        </w:rPr>
      </w:pPr>
    </w:p>
    <w:p w:rsidR="00C9593C" w:rsidRDefault="00C9593C">
      <w:pPr>
        <w:pStyle w:val="11"/>
        <w:jc w:val="center"/>
        <w:rPr>
          <w:rFonts w:ascii="Times New Roman" w:hAnsi="Times New Roman" w:cs="Times New Roman"/>
          <w:b/>
          <w:sz w:val="24"/>
          <w:szCs w:val="24"/>
        </w:rPr>
        <w:sectPr w:rsidR="00C9593C">
          <w:pgSz w:w="11910" w:h="16840"/>
          <w:pgMar w:top="1134" w:right="567" w:bottom="1134" w:left="1134" w:header="720" w:footer="720" w:gutter="0"/>
          <w:cols w:space="720"/>
        </w:sectPr>
      </w:pPr>
    </w:p>
    <w:p w:rsidR="00C9593C" w:rsidRDefault="00D23989">
      <w:pPr>
        <w:spacing w:before="62"/>
        <w:ind w:left="876" w:right="114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e"/>
        <w:tblW w:w="0" w:type="auto"/>
        <w:tblInd w:w="-289" w:type="dxa"/>
        <w:tblLook w:val="04A0" w:firstRow="1" w:lastRow="0" w:firstColumn="1" w:lastColumn="0" w:noHBand="0" w:noVBand="1"/>
      </w:tblPr>
      <w:tblGrid>
        <w:gridCol w:w="8222"/>
        <w:gridCol w:w="1605"/>
      </w:tblGrid>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1.ОБЩАЯ ХАРАКТЕРИСТИКА ДОУ</w:t>
            </w:r>
          </w:p>
          <w:p w:rsidR="00C9593C" w:rsidRDefault="00D23989">
            <w:pPr>
              <w:spacing w:before="62" w:after="0" w:line="240" w:lineRule="auto"/>
              <w:ind w:right="1149"/>
              <w:rPr>
                <w:rFonts w:ascii="Times New Roman" w:hAnsi="Times New Roman" w:cs="Times New Roman"/>
                <w:b/>
                <w:sz w:val="24"/>
                <w:szCs w:val="24"/>
              </w:rPr>
            </w:pPr>
            <w:r>
              <w:rPr>
                <w:rFonts w:ascii="Times New Roman" w:hAnsi="Times New Roman" w:cs="Times New Roman"/>
                <w:b/>
                <w:sz w:val="24"/>
                <w:szCs w:val="24"/>
              </w:rPr>
              <w:t>Аналитическая часть</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3</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.Общие сведения об учреждении</w:t>
            </w:r>
          </w:p>
        </w:tc>
        <w:tc>
          <w:tcPr>
            <w:tcW w:w="709" w:type="dxa"/>
          </w:tcPr>
          <w:p w:rsidR="00C9593C" w:rsidRDefault="00D23989">
            <w:pPr>
              <w:spacing w:before="62" w:after="0" w:line="240" w:lineRule="auto"/>
              <w:ind w:right="1149"/>
              <w:jc w:val="center"/>
              <w:rPr>
                <w:rFonts w:ascii="Times New Roman" w:hAnsi="Times New Roman" w:cs="Times New Roman"/>
                <w:sz w:val="24"/>
                <w:szCs w:val="24"/>
              </w:rPr>
            </w:pPr>
            <w:r>
              <w:rPr>
                <w:rFonts w:ascii="Times New Roman" w:hAnsi="Times New Roman" w:cs="Times New Roman"/>
                <w:b/>
                <w:sz w:val="24"/>
                <w:szCs w:val="24"/>
              </w:rPr>
              <w:t>3</w:t>
            </w:r>
          </w:p>
        </w:tc>
      </w:tr>
      <w:tr w:rsidR="00C9593C">
        <w:tc>
          <w:tcPr>
            <w:tcW w:w="8222" w:type="dxa"/>
          </w:tcPr>
          <w:p w:rsidR="00C9593C" w:rsidRDefault="00D23989">
            <w:pPr>
              <w:pStyle w:val="af"/>
              <w:numPr>
                <w:ilvl w:val="1"/>
                <w:numId w:val="1"/>
              </w:numPr>
              <w:spacing w:before="62"/>
              <w:ind w:right="1149"/>
              <w:rPr>
                <w:sz w:val="24"/>
                <w:szCs w:val="24"/>
              </w:rPr>
            </w:pPr>
            <w:r>
              <w:rPr>
                <w:sz w:val="24"/>
                <w:szCs w:val="24"/>
              </w:rPr>
              <w:t xml:space="preserve"> Оценка системы управления организаций</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3</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1.2. Оценка образовательной деятельности</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4</w:t>
            </w:r>
          </w:p>
        </w:tc>
      </w:tr>
      <w:tr w:rsidR="00C9593C">
        <w:tc>
          <w:tcPr>
            <w:tcW w:w="8222" w:type="dxa"/>
          </w:tcPr>
          <w:p w:rsidR="00C9593C" w:rsidRDefault="00D23989">
            <w:pPr>
              <w:spacing w:before="62" w:after="0" w:line="240" w:lineRule="auto"/>
              <w:ind w:right="1149"/>
              <w:rPr>
                <w:rFonts w:ascii="Times New Roman" w:hAnsi="Times New Roman" w:cs="Times New Roman"/>
                <w:b/>
                <w:sz w:val="24"/>
                <w:szCs w:val="24"/>
              </w:rPr>
            </w:pPr>
            <w:r>
              <w:rPr>
                <w:rFonts w:ascii="Times New Roman" w:hAnsi="Times New Roman" w:cs="Times New Roman"/>
                <w:b/>
                <w:sz w:val="24"/>
                <w:szCs w:val="24"/>
              </w:rPr>
              <w:t>2.ОСОБЕННОСТИ ОРГАНИЗАЦИИ</w:t>
            </w:r>
            <w:r>
              <w:rPr>
                <w:rFonts w:ascii="Times New Roman" w:hAnsi="Times New Roman" w:cs="Times New Roman"/>
                <w:b/>
                <w:sz w:val="24"/>
                <w:szCs w:val="24"/>
                <w:lang w:val="en-US"/>
              </w:rPr>
              <w:t xml:space="preserve"> </w:t>
            </w:r>
            <w:r>
              <w:rPr>
                <w:rFonts w:ascii="Times New Roman" w:hAnsi="Times New Roman" w:cs="Times New Roman"/>
                <w:b/>
                <w:sz w:val="24"/>
                <w:szCs w:val="24"/>
              </w:rPr>
              <w:t>ОБРАЗОВАТЕЛЬНОГО ПРОЦЕССА</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5</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2.1. Работа по дополнительному образованию</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7</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2.2. Коррекционно-развивающая работа в ДОУ</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8</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2.3. Работа консультативного пункта ДОУ</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8</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2.4. Оценка качества взаимодействия с родителями</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9</w:t>
            </w:r>
          </w:p>
        </w:tc>
      </w:tr>
      <w:tr w:rsidR="00C9593C">
        <w:tc>
          <w:tcPr>
            <w:tcW w:w="8222" w:type="dxa"/>
          </w:tcPr>
          <w:p w:rsidR="00C9593C" w:rsidRDefault="00D23989">
            <w:pPr>
              <w:spacing w:before="62" w:after="0" w:line="240" w:lineRule="auto"/>
              <w:ind w:right="1149"/>
              <w:rPr>
                <w:rFonts w:ascii="Times New Roman" w:hAnsi="Times New Roman" w:cs="Times New Roman"/>
                <w:b/>
                <w:sz w:val="24"/>
                <w:szCs w:val="24"/>
              </w:rPr>
            </w:pPr>
            <w:r>
              <w:rPr>
                <w:rFonts w:ascii="Times New Roman" w:hAnsi="Times New Roman" w:cs="Times New Roman"/>
                <w:b/>
                <w:sz w:val="24"/>
                <w:szCs w:val="24"/>
              </w:rPr>
              <w:t>3.АНАЛИЗ РЕЗУЛЬТАТОВ ДЕЯТЕЛЬНОСТИ ДОУ</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10</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3.1. Оценка функционирования ВСОКО</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10</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 xml:space="preserve">3.2. Оценка содержания и качества подготовки </w:t>
            </w:r>
            <w:proofErr w:type="gramStart"/>
            <w:r>
              <w:rPr>
                <w:rFonts w:ascii="Times New Roman" w:hAnsi="Times New Roman" w:cs="Times New Roman"/>
                <w:sz w:val="24"/>
                <w:szCs w:val="24"/>
              </w:rPr>
              <w:t>обучающихся</w:t>
            </w:r>
            <w:proofErr w:type="gramEnd"/>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10</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3.3. Анализ организации подготовки детей к школе</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11</w:t>
            </w:r>
          </w:p>
        </w:tc>
      </w:tr>
      <w:tr w:rsidR="00C9593C">
        <w:tc>
          <w:tcPr>
            <w:tcW w:w="8222" w:type="dxa"/>
          </w:tcPr>
          <w:p w:rsidR="00C9593C" w:rsidRDefault="00D23989">
            <w:pPr>
              <w:spacing w:before="62" w:after="0" w:line="240" w:lineRule="auto"/>
              <w:ind w:right="1149"/>
              <w:rPr>
                <w:rFonts w:ascii="Times New Roman" w:hAnsi="Times New Roman" w:cs="Times New Roman"/>
                <w:b/>
                <w:sz w:val="24"/>
                <w:szCs w:val="24"/>
              </w:rPr>
            </w:pPr>
            <w:r>
              <w:rPr>
                <w:rFonts w:ascii="Times New Roman" w:hAnsi="Times New Roman" w:cs="Times New Roman"/>
                <w:b/>
                <w:sz w:val="24"/>
                <w:szCs w:val="24"/>
              </w:rPr>
              <w:t>4.Оценка кадрового обеспечения</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13</w:t>
            </w:r>
          </w:p>
        </w:tc>
      </w:tr>
      <w:tr w:rsidR="00C9593C">
        <w:tc>
          <w:tcPr>
            <w:tcW w:w="8222" w:type="dxa"/>
          </w:tcPr>
          <w:p w:rsidR="00C9593C" w:rsidRDefault="00D23989">
            <w:pPr>
              <w:spacing w:before="62" w:after="0" w:line="240" w:lineRule="auto"/>
              <w:ind w:right="1149"/>
              <w:rPr>
                <w:rFonts w:ascii="Times New Roman" w:hAnsi="Times New Roman" w:cs="Times New Roman"/>
                <w:b/>
                <w:sz w:val="24"/>
                <w:szCs w:val="24"/>
              </w:rPr>
            </w:pPr>
            <w:r>
              <w:rPr>
                <w:rFonts w:ascii="Times New Roman" w:hAnsi="Times New Roman" w:cs="Times New Roman"/>
                <w:b/>
                <w:sz w:val="24"/>
                <w:szCs w:val="24"/>
              </w:rPr>
              <w:t>5.Анализ условий осуществления образовательного процесса</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14</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5.1. Оценка учебно-методического и библиотечно-информационного обеспечения</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14</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5.2. Оценка материально-технической базы</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15</w:t>
            </w:r>
          </w:p>
        </w:tc>
      </w:tr>
      <w:tr w:rsidR="00C9593C">
        <w:tc>
          <w:tcPr>
            <w:tcW w:w="8222" w:type="dxa"/>
          </w:tcPr>
          <w:p w:rsidR="00C9593C" w:rsidRDefault="00D23989">
            <w:pPr>
              <w:spacing w:before="62" w:after="0" w:line="240" w:lineRule="auto"/>
              <w:ind w:right="1149"/>
              <w:rPr>
                <w:rFonts w:ascii="Times New Roman" w:hAnsi="Times New Roman" w:cs="Times New Roman"/>
                <w:sz w:val="24"/>
                <w:szCs w:val="24"/>
              </w:rPr>
            </w:pPr>
            <w:r>
              <w:rPr>
                <w:rFonts w:ascii="Times New Roman" w:hAnsi="Times New Roman" w:cs="Times New Roman"/>
                <w:sz w:val="24"/>
                <w:szCs w:val="24"/>
              </w:rPr>
              <w:t>5.3. Обеспечение комплексной безопасности и охраны труда</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16</w:t>
            </w:r>
          </w:p>
        </w:tc>
      </w:tr>
      <w:tr w:rsidR="00C9593C">
        <w:tc>
          <w:tcPr>
            <w:tcW w:w="8222" w:type="dxa"/>
          </w:tcPr>
          <w:p w:rsidR="00C9593C" w:rsidRDefault="00D23989">
            <w:pPr>
              <w:spacing w:before="62" w:after="0" w:line="240" w:lineRule="auto"/>
              <w:ind w:right="1149"/>
              <w:rPr>
                <w:rFonts w:ascii="Times New Roman" w:hAnsi="Times New Roman" w:cs="Times New Roman"/>
                <w:b/>
                <w:sz w:val="24"/>
                <w:szCs w:val="24"/>
              </w:rPr>
            </w:pPr>
            <w:r>
              <w:rPr>
                <w:rFonts w:ascii="Times New Roman" w:hAnsi="Times New Roman" w:cs="Times New Roman"/>
                <w:b/>
                <w:sz w:val="24"/>
                <w:szCs w:val="24"/>
              </w:rPr>
              <w:t>6.ЗАКЛЮЧЕНИЕ</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17</w:t>
            </w:r>
          </w:p>
        </w:tc>
      </w:tr>
      <w:tr w:rsidR="00C9593C">
        <w:tc>
          <w:tcPr>
            <w:tcW w:w="8222" w:type="dxa"/>
          </w:tcPr>
          <w:p w:rsidR="00C9593C" w:rsidRDefault="00D23989">
            <w:pPr>
              <w:spacing w:before="62" w:after="0" w:line="240" w:lineRule="auto"/>
              <w:ind w:right="1149"/>
              <w:rPr>
                <w:rFonts w:ascii="Times New Roman" w:hAnsi="Times New Roman" w:cs="Times New Roman"/>
                <w:b/>
                <w:sz w:val="24"/>
                <w:szCs w:val="24"/>
              </w:rPr>
            </w:pPr>
            <w:r>
              <w:rPr>
                <w:rFonts w:ascii="Times New Roman" w:hAnsi="Times New Roman" w:cs="Times New Roman"/>
                <w:b/>
                <w:sz w:val="24"/>
                <w:szCs w:val="24"/>
              </w:rPr>
              <w:t>7.АНАЛИЗ ПОКАЗАТЕЛЕЙ ДЕЯТЕЛЬНОСТИ ДОУ ЗА 2023 ГОД, ПОДЛЕЖАЩИЕ САМООБСЛЕДОВАНИЮ</w:t>
            </w:r>
          </w:p>
        </w:tc>
        <w:tc>
          <w:tcPr>
            <w:tcW w:w="709" w:type="dxa"/>
          </w:tcPr>
          <w:p w:rsidR="00C9593C" w:rsidRDefault="00D23989">
            <w:pPr>
              <w:spacing w:before="62" w:after="0" w:line="240" w:lineRule="auto"/>
              <w:ind w:right="1149"/>
              <w:jc w:val="center"/>
              <w:rPr>
                <w:rFonts w:ascii="Times New Roman" w:hAnsi="Times New Roman" w:cs="Times New Roman"/>
                <w:b/>
                <w:sz w:val="24"/>
                <w:szCs w:val="24"/>
              </w:rPr>
            </w:pPr>
            <w:r>
              <w:rPr>
                <w:rFonts w:ascii="Times New Roman" w:hAnsi="Times New Roman" w:cs="Times New Roman"/>
                <w:b/>
                <w:sz w:val="24"/>
                <w:szCs w:val="24"/>
              </w:rPr>
              <w:t>17</w:t>
            </w:r>
          </w:p>
        </w:tc>
      </w:tr>
    </w:tbl>
    <w:p w:rsidR="00C9593C" w:rsidRDefault="00D23989">
      <w:pPr>
        <w:spacing w:line="302" w:lineRule="exact"/>
        <w:rPr>
          <w:sz w:val="28"/>
        </w:rPr>
        <w:sectPr w:rsidR="00C9593C">
          <w:headerReference w:type="default" r:id="rId11"/>
          <w:footerReference w:type="default" r:id="rId12"/>
          <w:pgSz w:w="11910" w:h="16840"/>
          <w:pgMar w:top="1134" w:right="567" w:bottom="1134" w:left="1134" w:header="0" w:footer="794" w:gutter="0"/>
          <w:pgNumType w:start="2"/>
          <w:cols w:space="720"/>
        </w:sectPr>
      </w:pPr>
      <w:r>
        <w:rPr>
          <w:sz w:val="28"/>
        </w:rPr>
        <w:t xml:space="preserve">  </w:t>
      </w:r>
    </w:p>
    <w:p w:rsidR="00C9593C" w:rsidRDefault="00D23989">
      <w:pPr>
        <w:pStyle w:val="2"/>
        <w:spacing w:before="231"/>
        <w:ind w:right="1150"/>
        <w:jc w:val="center"/>
      </w:pPr>
      <w:r>
        <w:lastRenderedPageBreak/>
        <w:t xml:space="preserve">           Аналитическая</w:t>
      </w:r>
      <w:r>
        <w:rPr>
          <w:spacing w:val="-5"/>
        </w:rPr>
        <w:t xml:space="preserve"> </w:t>
      </w:r>
      <w:r>
        <w:t xml:space="preserve">часть                                                                                         </w:t>
      </w:r>
    </w:p>
    <w:p w:rsidR="00C9593C" w:rsidRDefault="00D23989">
      <w:pPr>
        <w:spacing w:after="4"/>
        <w:ind w:right="1150" w:hanging="312"/>
        <w:jc w:val="both"/>
        <w:rPr>
          <w:rFonts w:ascii="Times New Roman" w:hAnsi="Times New Roman" w:cs="Times New Roman"/>
          <w:b/>
          <w:sz w:val="24"/>
        </w:rPr>
      </w:pPr>
      <w:r>
        <w:rPr>
          <w:b/>
          <w:sz w:val="24"/>
        </w:rPr>
        <w:t xml:space="preserve">         </w:t>
      </w:r>
      <w:r>
        <w:rPr>
          <w:rFonts w:ascii="Times New Roman" w:hAnsi="Times New Roman" w:cs="Times New Roman"/>
          <w:b/>
          <w:sz w:val="24"/>
        </w:rPr>
        <w:t>1.ОБЩАЯ ХАРАКТЕРИСТИКА ДОУ</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6"/>
        <w:gridCol w:w="6249"/>
      </w:tblGrid>
      <w:tr w:rsidR="00C9593C">
        <w:trPr>
          <w:trHeight w:val="827"/>
        </w:trPr>
        <w:tc>
          <w:tcPr>
            <w:tcW w:w="3816" w:type="dxa"/>
          </w:tcPr>
          <w:p w:rsidR="00C9593C" w:rsidRDefault="00D23989">
            <w:pPr>
              <w:pStyle w:val="TableParagraph"/>
              <w:spacing w:before="128"/>
              <w:ind w:left="107"/>
              <w:rPr>
                <w:sz w:val="24"/>
              </w:rPr>
            </w:pPr>
            <w:proofErr w:type="spellStart"/>
            <w:r>
              <w:rPr>
                <w:sz w:val="24"/>
              </w:rPr>
              <w:t>Наименование</w:t>
            </w:r>
            <w:proofErr w:type="spellEnd"/>
            <w:r>
              <w:rPr>
                <w:spacing w:val="32"/>
                <w:sz w:val="24"/>
              </w:rPr>
              <w:t xml:space="preserve"> </w:t>
            </w:r>
            <w:proofErr w:type="spellStart"/>
            <w:r>
              <w:rPr>
                <w:sz w:val="24"/>
              </w:rPr>
              <w:t>образовательной</w:t>
            </w:r>
            <w:proofErr w:type="spellEnd"/>
            <w:r>
              <w:rPr>
                <w:spacing w:val="-57"/>
                <w:sz w:val="24"/>
              </w:rPr>
              <w:t xml:space="preserve"> </w:t>
            </w:r>
            <w:proofErr w:type="spellStart"/>
            <w:r>
              <w:rPr>
                <w:sz w:val="24"/>
              </w:rPr>
              <w:t>организации</w:t>
            </w:r>
            <w:proofErr w:type="spellEnd"/>
          </w:p>
        </w:tc>
        <w:tc>
          <w:tcPr>
            <w:tcW w:w="6249" w:type="dxa"/>
          </w:tcPr>
          <w:p w:rsidR="00C9593C" w:rsidRDefault="00D23989">
            <w:pPr>
              <w:spacing w:after="0" w:line="240" w:lineRule="auto"/>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lang w:val="ru-RU"/>
              </w:rPr>
              <w:t xml:space="preserve">Муниципальное бюджетное дошкольное образовательное учреждение «Детский сад </w:t>
            </w:r>
            <w:r>
              <w:rPr>
                <w:rFonts w:ascii="Times New Roman" w:hAnsi="Times New Roman" w:cs="Times New Roman"/>
                <w:bCs/>
                <w:kern w:val="36"/>
                <w:sz w:val="24"/>
                <w:szCs w:val="24"/>
                <w:lang w:val="ru-RU"/>
              </w:rPr>
              <w:t>«</w:t>
            </w:r>
            <w:proofErr w:type="spellStart"/>
            <w:r>
              <w:rPr>
                <w:rFonts w:ascii="Times New Roman" w:hAnsi="Times New Roman" w:cs="Times New Roman"/>
                <w:bCs/>
                <w:kern w:val="36"/>
                <w:sz w:val="24"/>
                <w:szCs w:val="24"/>
                <w:lang w:val="ru-RU"/>
              </w:rPr>
              <w:t>Седарчий</w:t>
            </w:r>
            <w:proofErr w:type="spellEnd"/>
            <w:r>
              <w:rPr>
                <w:rFonts w:ascii="Times New Roman" w:hAnsi="Times New Roman" w:cs="Times New Roman"/>
                <w:bCs/>
                <w:kern w:val="36"/>
                <w:sz w:val="24"/>
                <w:szCs w:val="24"/>
                <w:lang w:val="ru-RU"/>
              </w:rPr>
              <w:t>»</w:t>
            </w:r>
            <w:r>
              <w:rPr>
                <w:rFonts w:ascii="Times New Roman" w:hAnsi="Times New Roman" w:cs="Times New Roman"/>
                <w:sz w:val="24"/>
                <w:szCs w:val="24"/>
                <w:lang w:val="ru-RU"/>
              </w:rPr>
              <w:t xml:space="preserve"> с. Нижний </w:t>
            </w:r>
            <w:proofErr w:type="spellStart"/>
            <w:r>
              <w:rPr>
                <w:rFonts w:ascii="Times New Roman" w:hAnsi="Times New Roman" w:cs="Times New Roman"/>
                <w:sz w:val="24"/>
                <w:szCs w:val="24"/>
                <w:lang w:val="ru-RU"/>
              </w:rPr>
              <w:t>Нойбер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Гудермесского</w:t>
            </w:r>
            <w:proofErr w:type="spellEnd"/>
            <w:r>
              <w:rPr>
                <w:rFonts w:ascii="Times New Roman" w:hAnsi="Times New Roman" w:cs="Times New Roman"/>
                <w:sz w:val="24"/>
                <w:szCs w:val="24"/>
                <w:lang w:val="ru-RU"/>
              </w:rPr>
              <w:t xml:space="preserve"> муниципального района»</w:t>
            </w:r>
            <w:proofErr w:type="gramEnd"/>
          </w:p>
        </w:tc>
      </w:tr>
      <w:tr w:rsidR="00C9593C">
        <w:trPr>
          <w:trHeight w:val="424"/>
        </w:trPr>
        <w:tc>
          <w:tcPr>
            <w:tcW w:w="3816" w:type="dxa"/>
          </w:tcPr>
          <w:p w:rsidR="00C9593C" w:rsidRDefault="00D23989">
            <w:pPr>
              <w:pStyle w:val="TableParagraph"/>
              <w:spacing w:before="66"/>
              <w:ind w:left="107"/>
              <w:rPr>
                <w:sz w:val="24"/>
              </w:rPr>
            </w:pPr>
            <w:proofErr w:type="spellStart"/>
            <w:r>
              <w:rPr>
                <w:sz w:val="24"/>
              </w:rPr>
              <w:t>Руководитель</w:t>
            </w:r>
            <w:proofErr w:type="spellEnd"/>
          </w:p>
        </w:tc>
        <w:tc>
          <w:tcPr>
            <w:tcW w:w="6249" w:type="dxa"/>
          </w:tcPr>
          <w:p w:rsidR="00C9593C" w:rsidRDefault="00D23989">
            <w:pPr>
              <w:pStyle w:val="TableParagraph"/>
              <w:spacing w:before="66"/>
              <w:ind w:left="107"/>
              <w:rPr>
                <w:sz w:val="24"/>
              </w:rPr>
            </w:pPr>
            <w:proofErr w:type="spellStart"/>
            <w:r>
              <w:rPr>
                <w:sz w:val="24"/>
              </w:rPr>
              <w:t>Межидова</w:t>
            </w:r>
            <w:proofErr w:type="spellEnd"/>
            <w:r>
              <w:rPr>
                <w:sz w:val="24"/>
              </w:rPr>
              <w:t xml:space="preserve"> </w:t>
            </w:r>
            <w:r>
              <w:rPr>
                <w:sz w:val="24"/>
                <w:lang w:val="ru-RU"/>
              </w:rPr>
              <w:t>Х</w:t>
            </w:r>
            <w:proofErr w:type="spellStart"/>
            <w:r>
              <w:rPr>
                <w:sz w:val="24"/>
              </w:rPr>
              <w:t>амасат</w:t>
            </w:r>
            <w:proofErr w:type="spellEnd"/>
            <w:r>
              <w:rPr>
                <w:sz w:val="24"/>
              </w:rPr>
              <w:t xml:space="preserve"> </w:t>
            </w:r>
            <w:proofErr w:type="spellStart"/>
            <w:r>
              <w:rPr>
                <w:sz w:val="24"/>
              </w:rPr>
              <w:t>Альмирзаевна</w:t>
            </w:r>
            <w:proofErr w:type="spellEnd"/>
          </w:p>
        </w:tc>
      </w:tr>
      <w:tr w:rsidR="00C9593C">
        <w:trPr>
          <w:trHeight w:val="326"/>
        </w:trPr>
        <w:tc>
          <w:tcPr>
            <w:tcW w:w="3816" w:type="dxa"/>
          </w:tcPr>
          <w:p w:rsidR="00C9593C" w:rsidRDefault="00D23989">
            <w:pPr>
              <w:pStyle w:val="TableParagraph"/>
              <w:spacing w:before="18"/>
              <w:ind w:left="107"/>
              <w:rPr>
                <w:sz w:val="24"/>
              </w:rPr>
            </w:pPr>
            <w:proofErr w:type="spellStart"/>
            <w:r>
              <w:rPr>
                <w:sz w:val="24"/>
              </w:rPr>
              <w:t>Адрес</w:t>
            </w:r>
            <w:proofErr w:type="spellEnd"/>
            <w:r>
              <w:rPr>
                <w:spacing w:val="-4"/>
                <w:sz w:val="24"/>
              </w:rPr>
              <w:t xml:space="preserve"> </w:t>
            </w:r>
            <w:proofErr w:type="spellStart"/>
            <w:r>
              <w:rPr>
                <w:sz w:val="24"/>
              </w:rPr>
              <w:t>организаци</w:t>
            </w:r>
            <w:proofErr w:type="spellEnd"/>
            <w:r>
              <w:rPr>
                <w:sz w:val="24"/>
                <w:lang w:val="ru-RU"/>
              </w:rPr>
              <w:t xml:space="preserve">и </w:t>
            </w:r>
          </w:p>
        </w:tc>
        <w:tc>
          <w:tcPr>
            <w:tcW w:w="6249" w:type="dxa"/>
          </w:tcPr>
          <w:p w:rsidR="00C9593C" w:rsidRDefault="00D23989">
            <w:pPr>
              <w:pStyle w:val="TableParagraph"/>
              <w:spacing w:before="18"/>
              <w:ind w:left="107"/>
              <w:rPr>
                <w:sz w:val="24"/>
                <w:szCs w:val="24"/>
              </w:rPr>
            </w:pPr>
            <w:r>
              <w:rPr>
                <w:sz w:val="24"/>
                <w:szCs w:val="24"/>
                <w:lang w:val="ru-RU"/>
              </w:rPr>
              <w:t xml:space="preserve">366212, Российская Федерация, Чеченская республика, </w:t>
            </w:r>
            <w:proofErr w:type="spellStart"/>
            <w:r>
              <w:rPr>
                <w:sz w:val="24"/>
                <w:szCs w:val="24"/>
                <w:lang w:val="ru-RU"/>
              </w:rPr>
              <w:t>Гудермесский</w:t>
            </w:r>
            <w:proofErr w:type="spellEnd"/>
            <w:r>
              <w:rPr>
                <w:sz w:val="24"/>
                <w:szCs w:val="24"/>
                <w:lang w:val="ru-RU"/>
              </w:rPr>
              <w:t xml:space="preserve"> муниципальный район, </w:t>
            </w:r>
            <w:proofErr w:type="gramStart"/>
            <w:r>
              <w:rPr>
                <w:sz w:val="24"/>
                <w:szCs w:val="24"/>
                <w:lang w:val="ru-RU"/>
              </w:rPr>
              <w:t>с</w:t>
            </w:r>
            <w:proofErr w:type="gramEnd"/>
            <w:r>
              <w:rPr>
                <w:sz w:val="24"/>
                <w:szCs w:val="24"/>
                <w:lang w:val="ru-RU"/>
              </w:rPr>
              <w:t xml:space="preserve">. Нижний </w:t>
            </w:r>
            <w:proofErr w:type="spellStart"/>
            <w:r>
              <w:rPr>
                <w:sz w:val="24"/>
                <w:szCs w:val="24"/>
                <w:lang w:val="ru-RU"/>
              </w:rPr>
              <w:t>Нойбер</w:t>
            </w:r>
            <w:proofErr w:type="spellEnd"/>
            <w:r>
              <w:rPr>
                <w:sz w:val="24"/>
                <w:szCs w:val="24"/>
                <w:lang w:val="ru-RU"/>
              </w:rPr>
              <w:t xml:space="preserve">, ул. Пионерская,  29 а.   </w:t>
            </w:r>
          </w:p>
          <w:p w:rsidR="00C9593C" w:rsidRDefault="00D23989">
            <w:pPr>
              <w:pStyle w:val="TableParagraph"/>
              <w:spacing w:before="18"/>
              <w:ind w:left="107"/>
              <w:rPr>
                <w:sz w:val="24"/>
                <w:szCs w:val="24"/>
              </w:rPr>
            </w:pPr>
            <w:r>
              <w:rPr>
                <w:sz w:val="24"/>
                <w:szCs w:val="24"/>
                <w:lang w:val="ru-RU"/>
              </w:rPr>
              <w:t xml:space="preserve">                                                                                                                                       </w:t>
            </w:r>
          </w:p>
        </w:tc>
      </w:tr>
      <w:tr w:rsidR="00C9593C">
        <w:trPr>
          <w:trHeight w:val="325"/>
        </w:trPr>
        <w:tc>
          <w:tcPr>
            <w:tcW w:w="3816" w:type="dxa"/>
          </w:tcPr>
          <w:p w:rsidR="00C9593C" w:rsidRDefault="00D23989">
            <w:pPr>
              <w:pStyle w:val="TableParagraph"/>
              <w:spacing w:before="15"/>
              <w:ind w:left="107"/>
              <w:rPr>
                <w:sz w:val="24"/>
              </w:rPr>
            </w:pPr>
            <w:proofErr w:type="spellStart"/>
            <w:r>
              <w:rPr>
                <w:sz w:val="24"/>
              </w:rPr>
              <w:t>Телефон</w:t>
            </w:r>
            <w:proofErr w:type="spellEnd"/>
            <w:r>
              <w:rPr>
                <w:sz w:val="24"/>
              </w:rPr>
              <w:t>,</w:t>
            </w:r>
            <w:r>
              <w:rPr>
                <w:spacing w:val="-1"/>
                <w:sz w:val="24"/>
              </w:rPr>
              <w:t xml:space="preserve"> </w:t>
            </w:r>
            <w:proofErr w:type="spellStart"/>
            <w:r>
              <w:rPr>
                <w:sz w:val="24"/>
              </w:rPr>
              <w:t>факс</w:t>
            </w:r>
            <w:proofErr w:type="spellEnd"/>
          </w:p>
        </w:tc>
        <w:tc>
          <w:tcPr>
            <w:tcW w:w="6249" w:type="dxa"/>
          </w:tcPr>
          <w:p w:rsidR="00C9593C" w:rsidRDefault="00D23989">
            <w:pPr>
              <w:pStyle w:val="TableParagraph"/>
              <w:spacing w:before="15"/>
              <w:ind w:left="107"/>
              <w:rPr>
                <w:sz w:val="24"/>
                <w:szCs w:val="24"/>
              </w:rPr>
            </w:pPr>
            <w:r>
              <w:rPr>
                <w:sz w:val="24"/>
                <w:szCs w:val="24"/>
              </w:rPr>
              <w:t xml:space="preserve">(8(928) 786-08-43 </w:t>
            </w:r>
          </w:p>
        </w:tc>
      </w:tr>
      <w:tr w:rsidR="00C9593C">
        <w:trPr>
          <w:trHeight w:val="280"/>
        </w:trPr>
        <w:tc>
          <w:tcPr>
            <w:tcW w:w="3816" w:type="dxa"/>
          </w:tcPr>
          <w:p w:rsidR="00C9593C" w:rsidRDefault="00D23989">
            <w:pPr>
              <w:pStyle w:val="TableParagraph"/>
              <w:spacing w:line="260" w:lineRule="exact"/>
              <w:ind w:left="107"/>
              <w:rPr>
                <w:sz w:val="24"/>
              </w:rPr>
            </w:pPr>
            <w:proofErr w:type="spellStart"/>
            <w:r>
              <w:rPr>
                <w:sz w:val="24"/>
              </w:rPr>
              <w:t>Адрес</w:t>
            </w:r>
            <w:proofErr w:type="spellEnd"/>
            <w:r>
              <w:rPr>
                <w:spacing w:val="-4"/>
                <w:sz w:val="24"/>
              </w:rPr>
              <w:t xml:space="preserve"> </w:t>
            </w:r>
            <w:proofErr w:type="spellStart"/>
            <w:r>
              <w:rPr>
                <w:sz w:val="24"/>
              </w:rPr>
              <w:t>электронной</w:t>
            </w:r>
            <w:proofErr w:type="spellEnd"/>
            <w:r>
              <w:rPr>
                <w:spacing w:val="-5"/>
                <w:sz w:val="24"/>
              </w:rPr>
              <w:t xml:space="preserve"> </w:t>
            </w:r>
            <w:proofErr w:type="spellStart"/>
            <w:r>
              <w:rPr>
                <w:sz w:val="24"/>
              </w:rPr>
              <w:t>почты</w:t>
            </w:r>
            <w:proofErr w:type="spellEnd"/>
          </w:p>
        </w:tc>
        <w:tc>
          <w:tcPr>
            <w:tcW w:w="6249" w:type="dxa"/>
          </w:tcPr>
          <w:p w:rsidR="00C9593C" w:rsidRDefault="00D23989">
            <w:pPr>
              <w:pStyle w:val="TableParagraph"/>
              <w:spacing w:line="260" w:lineRule="exact"/>
              <w:ind w:left="107"/>
              <w:rPr>
                <w:sz w:val="24"/>
                <w:szCs w:val="24"/>
              </w:rPr>
            </w:pPr>
            <w:hyperlink r:id="rId13" w:history="1">
              <w:r>
                <w:rPr>
                  <w:rStyle w:val="a3"/>
                  <w:color w:val="auto"/>
                  <w:sz w:val="24"/>
                  <w:szCs w:val="24"/>
                </w:rPr>
                <w:t>udo-014@mail.ru</w:t>
              </w:r>
            </w:hyperlink>
          </w:p>
        </w:tc>
      </w:tr>
      <w:tr w:rsidR="00C9593C">
        <w:trPr>
          <w:trHeight w:val="280"/>
        </w:trPr>
        <w:tc>
          <w:tcPr>
            <w:tcW w:w="3816" w:type="dxa"/>
          </w:tcPr>
          <w:p w:rsidR="00C9593C" w:rsidRDefault="00D23989">
            <w:pPr>
              <w:pStyle w:val="TableParagraph"/>
              <w:spacing w:line="260" w:lineRule="exact"/>
              <w:ind w:left="107"/>
              <w:rPr>
                <w:sz w:val="24"/>
              </w:rPr>
            </w:pPr>
            <w:proofErr w:type="spellStart"/>
            <w:r>
              <w:rPr>
                <w:sz w:val="24"/>
              </w:rPr>
              <w:t>Сайт</w:t>
            </w:r>
            <w:proofErr w:type="spellEnd"/>
            <w:r>
              <w:rPr>
                <w:sz w:val="24"/>
              </w:rPr>
              <w:t xml:space="preserve"> </w:t>
            </w:r>
          </w:p>
        </w:tc>
        <w:tc>
          <w:tcPr>
            <w:tcW w:w="6249" w:type="dxa"/>
          </w:tcPr>
          <w:p w:rsidR="00C9593C" w:rsidRDefault="00D23989">
            <w:pPr>
              <w:pStyle w:val="TableParagraph"/>
              <w:spacing w:line="260" w:lineRule="exact"/>
              <w:ind w:left="107"/>
              <w:rPr>
                <w:sz w:val="24"/>
                <w:szCs w:val="24"/>
              </w:rPr>
            </w:pPr>
            <w:r>
              <w:rPr>
                <w:sz w:val="24"/>
                <w:szCs w:val="24"/>
              </w:rPr>
              <w:t xml:space="preserve">htpp://udo-014.do95.ru                                                                                                </w:t>
            </w:r>
          </w:p>
        </w:tc>
      </w:tr>
      <w:tr w:rsidR="00C9593C">
        <w:trPr>
          <w:trHeight w:val="552"/>
        </w:trPr>
        <w:tc>
          <w:tcPr>
            <w:tcW w:w="3816" w:type="dxa"/>
          </w:tcPr>
          <w:p w:rsidR="00C9593C" w:rsidRDefault="00D23989">
            <w:pPr>
              <w:pStyle w:val="TableParagraph"/>
              <w:spacing w:before="131"/>
              <w:ind w:left="107"/>
              <w:rPr>
                <w:sz w:val="24"/>
              </w:rPr>
            </w:pPr>
            <w:proofErr w:type="spellStart"/>
            <w:r>
              <w:rPr>
                <w:sz w:val="24"/>
              </w:rPr>
              <w:t>Учредитель</w:t>
            </w:r>
            <w:proofErr w:type="spellEnd"/>
          </w:p>
        </w:tc>
        <w:tc>
          <w:tcPr>
            <w:tcW w:w="6249" w:type="dxa"/>
          </w:tcPr>
          <w:p w:rsidR="00C9593C" w:rsidRDefault="00D23989">
            <w:pPr>
              <w:pStyle w:val="af1"/>
              <w:tabs>
                <w:tab w:val="left" w:pos="1134"/>
              </w:tabs>
              <w:jc w:val="both"/>
              <w:rPr>
                <w:rFonts w:ascii="Times New Roman" w:hAnsi="Times New Roman"/>
                <w:sz w:val="24"/>
                <w:szCs w:val="24"/>
              </w:rPr>
            </w:pPr>
            <w:r>
              <w:rPr>
                <w:rFonts w:ascii="Times New Roman" w:hAnsi="Times New Roman"/>
                <w:sz w:val="24"/>
                <w:szCs w:val="24"/>
              </w:rPr>
              <w:t xml:space="preserve">Муниципальное учреждение «Управление дошкольного образования </w:t>
            </w:r>
            <w:proofErr w:type="spellStart"/>
            <w:r>
              <w:rPr>
                <w:rFonts w:ascii="Times New Roman" w:hAnsi="Times New Roman"/>
                <w:sz w:val="24"/>
                <w:szCs w:val="24"/>
              </w:rPr>
              <w:t>Гудермесского</w:t>
            </w:r>
            <w:proofErr w:type="spellEnd"/>
            <w:r>
              <w:rPr>
                <w:rFonts w:ascii="Times New Roman" w:hAnsi="Times New Roman"/>
                <w:sz w:val="24"/>
                <w:szCs w:val="24"/>
              </w:rPr>
              <w:t xml:space="preserve"> муниципального района»</w:t>
            </w:r>
          </w:p>
        </w:tc>
      </w:tr>
      <w:tr w:rsidR="00C9593C">
        <w:trPr>
          <w:trHeight w:val="280"/>
        </w:trPr>
        <w:tc>
          <w:tcPr>
            <w:tcW w:w="3816" w:type="dxa"/>
          </w:tcPr>
          <w:p w:rsidR="00C9593C" w:rsidRDefault="00D23989">
            <w:pPr>
              <w:pStyle w:val="TableParagraph"/>
              <w:spacing w:line="260" w:lineRule="exact"/>
              <w:ind w:left="107"/>
              <w:rPr>
                <w:sz w:val="24"/>
              </w:rPr>
            </w:pPr>
            <w:proofErr w:type="spellStart"/>
            <w:r>
              <w:rPr>
                <w:sz w:val="24"/>
              </w:rPr>
              <w:t>Дата</w:t>
            </w:r>
            <w:proofErr w:type="spellEnd"/>
            <w:r>
              <w:rPr>
                <w:spacing w:val="-4"/>
                <w:sz w:val="24"/>
              </w:rPr>
              <w:t xml:space="preserve"> </w:t>
            </w:r>
            <w:proofErr w:type="spellStart"/>
            <w:r>
              <w:rPr>
                <w:sz w:val="24"/>
              </w:rPr>
              <w:t>создания</w:t>
            </w:r>
            <w:proofErr w:type="spellEnd"/>
          </w:p>
        </w:tc>
        <w:tc>
          <w:tcPr>
            <w:tcW w:w="6249" w:type="dxa"/>
            <w:vAlign w:val="center"/>
          </w:tcPr>
          <w:p w:rsidR="00C9593C" w:rsidRDefault="00D23989">
            <w:pPr>
              <w:spacing w:after="0" w:line="240" w:lineRule="auto"/>
              <w:rPr>
                <w:rFonts w:ascii="Times New Roman" w:hAnsi="Times New Roman" w:cs="Times New Roman"/>
                <w:sz w:val="24"/>
                <w:szCs w:val="24"/>
              </w:rPr>
            </w:pPr>
            <w:r>
              <w:rPr>
                <w:rFonts w:ascii="Times New Roman" w:hAnsi="Times New Roman" w:cs="Times New Roman"/>
                <w:sz w:val="24"/>
                <w:szCs w:val="24"/>
              </w:rPr>
              <w:t>02.02.2009 г.</w:t>
            </w:r>
          </w:p>
        </w:tc>
      </w:tr>
      <w:tr w:rsidR="00C9593C">
        <w:trPr>
          <w:trHeight w:val="282"/>
        </w:trPr>
        <w:tc>
          <w:tcPr>
            <w:tcW w:w="3816" w:type="dxa"/>
          </w:tcPr>
          <w:p w:rsidR="00C9593C" w:rsidRDefault="00D23989">
            <w:pPr>
              <w:pStyle w:val="TableParagraph"/>
              <w:spacing w:line="263" w:lineRule="exact"/>
              <w:ind w:left="107"/>
              <w:rPr>
                <w:sz w:val="24"/>
              </w:rPr>
            </w:pPr>
            <w:proofErr w:type="spellStart"/>
            <w:r>
              <w:rPr>
                <w:sz w:val="24"/>
              </w:rPr>
              <w:t>Лицензия</w:t>
            </w:r>
            <w:proofErr w:type="spellEnd"/>
          </w:p>
        </w:tc>
        <w:tc>
          <w:tcPr>
            <w:tcW w:w="6249" w:type="dxa"/>
            <w:vAlign w:val="center"/>
          </w:tcPr>
          <w:p w:rsidR="00C9593C" w:rsidRDefault="00D23989">
            <w:pPr>
              <w:spacing w:after="0" w:line="240" w:lineRule="auto"/>
              <w:rPr>
                <w:rFonts w:ascii="Times New Roman" w:hAnsi="Times New Roman" w:cs="Times New Roman"/>
                <w:sz w:val="24"/>
                <w:szCs w:val="24"/>
              </w:rPr>
            </w:pPr>
            <w:r>
              <w:rPr>
                <w:rFonts w:ascii="Times New Roman" w:hAnsi="Times New Roman" w:cs="Times New Roman"/>
                <w:sz w:val="24"/>
                <w:szCs w:val="24"/>
                <w:lang w:val="ru-RU" w:eastAsia="ru-RU"/>
              </w:rPr>
              <w:t>серия 20 Л 02 № 0000053 , регистрационный номер 1705 от 26.05 2014 года</w:t>
            </w:r>
          </w:p>
        </w:tc>
      </w:tr>
    </w:tbl>
    <w:p w:rsidR="00C9593C" w:rsidRDefault="00C9593C">
      <w:pPr>
        <w:pStyle w:val="a8"/>
        <w:spacing w:before="3"/>
        <w:ind w:left="0"/>
        <w:rPr>
          <w:b/>
          <w:sz w:val="23"/>
        </w:rPr>
      </w:pPr>
    </w:p>
    <w:p w:rsidR="00C9593C" w:rsidRDefault="00D2398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Режим функционирования детского сада</w:t>
      </w:r>
      <w:r>
        <w:rPr>
          <w:rFonts w:ascii="Times New Roman" w:hAnsi="Times New Roman" w:cs="Times New Roman"/>
          <w:sz w:val="24"/>
          <w:szCs w:val="24"/>
        </w:rPr>
        <w:t xml:space="preserve"> регламентирован Уставом и правилами внутреннего трудового распорядка МБДОУ «Детский сад «</w:t>
      </w:r>
      <w:proofErr w:type="spellStart"/>
      <w:r>
        <w:rPr>
          <w:rFonts w:ascii="Times New Roman" w:hAnsi="Times New Roman" w:cs="Times New Roman"/>
          <w:sz w:val="24"/>
          <w:szCs w:val="24"/>
        </w:rPr>
        <w:t>Седарчий</w:t>
      </w:r>
      <w:proofErr w:type="spellEnd"/>
      <w:r>
        <w:rPr>
          <w:rFonts w:ascii="Times New Roman" w:hAnsi="Times New Roman" w:cs="Times New Roman"/>
          <w:sz w:val="24"/>
          <w:szCs w:val="24"/>
        </w:rPr>
        <w:t>». Работает по 12-часовому режиму при пятидневной рабочей неделе с 07.00 до 19.00 ежедневно, кроме выходных (суббота и воскресенье) и нерабочих праздничных дней.</w:t>
      </w:r>
    </w:p>
    <w:p w:rsidR="00C9593C" w:rsidRDefault="00D23989">
      <w:pPr>
        <w:jc w:val="both"/>
        <w:rPr>
          <w:sz w:val="24"/>
          <w:szCs w:val="24"/>
        </w:rPr>
      </w:pPr>
      <w:r w:rsidRPr="00D23989">
        <w:rPr>
          <w:rFonts w:ascii="Times New Roman" w:eastAsia="SimSun" w:hAnsi="Times New Roman" w:cs="Times New Roman"/>
          <w:color w:val="000000"/>
          <w:sz w:val="24"/>
          <w:szCs w:val="24"/>
          <w:lang w:eastAsia="zh-CN" w:bidi="ar"/>
        </w:rPr>
        <w:t xml:space="preserve">Целью проведения </w:t>
      </w:r>
      <w:proofErr w:type="spellStart"/>
      <w:r w:rsidRPr="00D23989">
        <w:rPr>
          <w:rFonts w:ascii="Times New Roman" w:eastAsia="SimSun" w:hAnsi="Times New Roman" w:cs="Times New Roman"/>
          <w:color w:val="000000"/>
          <w:sz w:val="24"/>
          <w:szCs w:val="24"/>
          <w:lang w:eastAsia="zh-CN" w:bidi="ar"/>
        </w:rPr>
        <w:t>самообследования</w:t>
      </w:r>
      <w:proofErr w:type="spellEnd"/>
      <w:r w:rsidRPr="00D23989">
        <w:rPr>
          <w:rFonts w:ascii="Times New Roman" w:eastAsia="SimSun" w:hAnsi="Times New Roman" w:cs="Times New Roman"/>
          <w:color w:val="000000"/>
          <w:sz w:val="24"/>
          <w:szCs w:val="24"/>
          <w:lang w:eastAsia="zh-CN" w:bidi="ar"/>
        </w:rPr>
        <w:t xml:space="preserve"> ДОУ является обеспечение доступности и открытости информации о деятельности ДОУ. </w:t>
      </w:r>
    </w:p>
    <w:p w:rsidR="00C9593C" w:rsidRDefault="00D23989">
      <w:pPr>
        <w:rPr>
          <w:sz w:val="24"/>
          <w:szCs w:val="24"/>
        </w:rPr>
      </w:pPr>
      <w:r w:rsidRPr="00D23989">
        <w:rPr>
          <w:rFonts w:ascii="Times New Roman" w:eastAsia="SimSun" w:hAnsi="Times New Roman" w:cs="Times New Roman"/>
          <w:color w:val="000000"/>
          <w:sz w:val="24"/>
          <w:szCs w:val="24"/>
          <w:lang w:eastAsia="zh-CN" w:bidi="ar"/>
        </w:rPr>
        <w:t xml:space="preserve">В процессе </w:t>
      </w:r>
      <w:proofErr w:type="spellStart"/>
      <w:r w:rsidRPr="00D23989">
        <w:rPr>
          <w:rFonts w:ascii="Times New Roman" w:eastAsia="SimSun" w:hAnsi="Times New Roman" w:cs="Times New Roman"/>
          <w:color w:val="000000"/>
          <w:sz w:val="24"/>
          <w:szCs w:val="24"/>
          <w:lang w:eastAsia="zh-CN" w:bidi="ar"/>
        </w:rPr>
        <w:t>самообследования</w:t>
      </w:r>
      <w:proofErr w:type="spellEnd"/>
      <w:r w:rsidRPr="00D23989">
        <w:rPr>
          <w:rFonts w:ascii="Times New Roman" w:eastAsia="SimSun" w:hAnsi="Times New Roman" w:cs="Times New Roman"/>
          <w:color w:val="000000"/>
          <w:sz w:val="24"/>
          <w:szCs w:val="24"/>
          <w:lang w:eastAsia="zh-CN" w:bidi="ar"/>
        </w:rPr>
        <w:t xml:space="preserve"> была проведена оценка: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образовательной деятельности</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системы управления ДОУ</w:t>
      </w:r>
      <w:r>
        <w:rPr>
          <w:rFonts w:ascii="Times New Roman" w:eastAsia="SimSun" w:hAnsi="Times New Roman" w:cs="Times New Roman"/>
          <w:color w:val="000000"/>
          <w:sz w:val="24"/>
          <w:szCs w:val="24"/>
          <w:lang w:eastAsia="zh-CN" w:bidi="ar"/>
        </w:rPr>
        <w:t>;</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содержания и качества подготовки воспитанников</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организации образовательного процесса</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востребованности воспитанников</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качества кадрового обеспечения</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качества учебно-методического обеспечения</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качества библиотечно-информационного обеспечения</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rPr>
          <w:sz w:val="24"/>
          <w:szCs w:val="24"/>
        </w:rPr>
      </w:pPr>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материально-технической базы</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 </w:t>
      </w:r>
    </w:p>
    <w:p w:rsidR="00C9593C" w:rsidRDefault="00D23989">
      <w:pPr>
        <w:jc w:val="both"/>
        <w:rPr>
          <w:rFonts w:ascii="Times New Roman" w:eastAsia="SimSun" w:hAnsi="Times New Roman" w:cs="Times New Roman"/>
          <w:color w:val="000000"/>
          <w:sz w:val="24"/>
          <w:szCs w:val="24"/>
          <w:lang w:eastAsia="zh-CN" w:bidi="ar"/>
        </w:rPr>
      </w:pPr>
      <w:proofErr w:type="gramStart"/>
      <w:r>
        <w:rPr>
          <w:rFonts w:ascii="Symbol" w:eastAsia="SimSun" w:hAnsi="Symbol" w:cs="Symbol"/>
          <w:color w:val="000000"/>
          <w:sz w:val="24"/>
          <w:szCs w:val="24"/>
          <w:lang w:val="en-US" w:eastAsia="zh-CN" w:bidi="ar"/>
        </w:rPr>
        <w:t></w:t>
      </w:r>
      <w:r>
        <w:rPr>
          <w:rFonts w:ascii="Symbol" w:eastAsia="SimSun" w:hAnsi="Symbol" w:cs="Symbol"/>
          <w:color w:val="000000"/>
          <w:sz w:val="24"/>
          <w:szCs w:val="24"/>
          <w:lang w:val="en-US" w:eastAsia="zh-CN" w:bidi="ar"/>
        </w:rPr>
        <w:t></w:t>
      </w:r>
      <w:r w:rsidRPr="00D23989">
        <w:rPr>
          <w:rFonts w:ascii="Times New Roman" w:eastAsia="SimSun" w:hAnsi="Times New Roman" w:cs="Times New Roman"/>
          <w:color w:val="000000"/>
          <w:sz w:val="24"/>
          <w:szCs w:val="24"/>
          <w:lang w:eastAsia="zh-CN" w:bidi="ar"/>
        </w:rPr>
        <w:t>функционирования внутренней системы оценки качества образования</w:t>
      </w:r>
      <w:r>
        <w:rPr>
          <w:rFonts w:ascii="Times New Roman" w:eastAsia="SimSun" w:hAnsi="Times New Roman" w:cs="Times New Roman"/>
          <w:color w:val="000000"/>
          <w:sz w:val="24"/>
          <w:szCs w:val="24"/>
          <w:lang w:eastAsia="zh-CN" w:bidi="ar"/>
        </w:rPr>
        <w:t xml:space="preserve">, </w:t>
      </w:r>
      <w:r w:rsidRPr="00D23989">
        <w:rPr>
          <w:rFonts w:ascii="Times New Roman" w:eastAsia="SimSun" w:hAnsi="Times New Roman" w:cs="Times New Roman"/>
          <w:color w:val="000000"/>
          <w:sz w:val="24"/>
          <w:szCs w:val="24"/>
          <w:lang w:eastAsia="zh-CN" w:bidi="ar"/>
        </w:rPr>
        <w:t>а также анализ показателей</w:t>
      </w:r>
      <w:r>
        <w:rPr>
          <w:rFonts w:ascii="Times New Roman" w:eastAsia="SimSun" w:hAnsi="Times New Roman" w:cs="Times New Roman"/>
          <w:color w:val="000000"/>
          <w:sz w:val="24"/>
          <w:szCs w:val="24"/>
          <w:lang w:eastAsia="zh-CN" w:bidi="ar"/>
        </w:rPr>
        <w:t xml:space="preserve"> </w:t>
      </w:r>
      <w:r w:rsidRPr="00D23989">
        <w:rPr>
          <w:rFonts w:ascii="Times New Roman" w:eastAsia="SimSun" w:hAnsi="Times New Roman" w:cs="Times New Roman"/>
          <w:color w:val="000000"/>
          <w:sz w:val="24"/>
          <w:szCs w:val="24"/>
          <w:lang w:eastAsia="zh-CN" w:bidi="ar"/>
        </w:rPr>
        <w:t xml:space="preserve">деятельности организации, подлежащей </w:t>
      </w:r>
      <w:proofErr w:type="spellStart"/>
      <w:r w:rsidRPr="00D23989">
        <w:rPr>
          <w:rFonts w:ascii="Times New Roman" w:eastAsia="SimSun" w:hAnsi="Times New Roman" w:cs="Times New Roman"/>
          <w:color w:val="000000"/>
          <w:sz w:val="24"/>
          <w:szCs w:val="24"/>
          <w:lang w:eastAsia="zh-CN" w:bidi="ar"/>
        </w:rPr>
        <w:t>Самообследованию</w:t>
      </w:r>
      <w:proofErr w:type="spellEnd"/>
      <w:r>
        <w:rPr>
          <w:rFonts w:ascii="Times New Roman" w:eastAsia="SimSun" w:hAnsi="Times New Roman" w:cs="Times New Roman"/>
          <w:color w:val="000000"/>
          <w:sz w:val="24"/>
          <w:szCs w:val="24"/>
          <w:lang w:eastAsia="zh-CN" w:bidi="ar"/>
        </w:rPr>
        <w:t>.</w:t>
      </w:r>
      <w:proofErr w:type="gramEnd"/>
    </w:p>
    <w:p w:rsidR="00C9593C" w:rsidRPr="00D23989" w:rsidRDefault="00C9593C">
      <w:pPr>
        <w:rPr>
          <w:rFonts w:ascii="Times New Roman" w:eastAsia="SimSun" w:hAnsi="Times New Roman" w:cs="Times New Roman"/>
          <w:color w:val="000000"/>
          <w:sz w:val="24"/>
          <w:szCs w:val="24"/>
          <w:lang w:eastAsia="zh-CN" w:bidi="ar"/>
        </w:rPr>
      </w:pPr>
    </w:p>
    <w:p w:rsidR="00C9593C" w:rsidRDefault="00D23989">
      <w:pPr>
        <w:pStyle w:val="af"/>
        <w:numPr>
          <w:ilvl w:val="1"/>
          <w:numId w:val="2"/>
        </w:numPr>
        <w:jc w:val="center"/>
        <w:rPr>
          <w:b/>
          <w:sz w:val="24"/>
          <w:szCs w:val="24"/>
        </w:rPr>
      </w:pPr>
      <w:r>
        <w:rPr>
          <w:b/>
          <w:sz w:val="24"/>
          <w:szCs w:val="24"/>
        </w:rPr>
        <w:t>Оценка системы управления образовательной организации</w:t>
      </w:r>
    </w:p>
    <w:p w:rsidR="00C9593C" w:rsidRDefault="00D23989">
      <w:pPr>
        <w:ind w:firstLineChars="100" w:firstLine="240"/>
        <w:jc w:val="both"/>
        <w:rPr>
          <w:sz w:val="24"/>
          <w:szCs w:val="24"/>
        </w:rPr>
      </w:pPr>
      <w:r w:rsidRPr="00D23989">
        <w:rPr>
          <w:rFonts w:ascii="Times New Roman" w:eastAsia="SimSun" w:hAnsi="Times New Roman" w:cs="Times New Roman"/>
          <w:color w:val="000000"/>
          <w:sz w:val="24"/>
          <w:szCs w:val="24"/>
          <w:lang w:eastAsia="zh-CN" w:bidi="ar"/>
        </w:rPr>
        <w:lastRenderedPageBreak/>
        <w:t xml:space="preserve">Образовательная деятельность в детском саду организована в соответствии с Федеральным законом от 29.12.2012 № 273-ФЗ «Об образовании в Российской Федерации», федеральным государственным образовательным стандартом дошкольного образования, утвержденным приказом </w:t>
      </w:r>
      <w:proofErr w:type="spellStart"/>
      <w:r w:rsidRPr="00D23989">
        <w:rPr>
          <w:rFonts w:ascii="Times New Roman" w:eastAsia="SimSun" w:hAnsi="Times New Roman" w:cs="Times New Roman"/>
          <w:color w:val="000000"/>
          <w:sz w:val="24"/>
          <w:szCs w:val="24"/>
          <w:lang w:eastAsia="zh-CN" w:bidi="ar"/>
        </w:rPr>
        <w:t>Минобрнауки</w:t>
      </w:r>
      <w:proofErr w:type="spellEnd"/>
      <w:r w:rsidRPr="00D23989">
        <w:rPr>
          <w:rFonts w:ascii="Times New Roman" w:eastAsia="SimSun" w:hAnsi="Times New Roman" w:cs="Times New Roman"/>
          <w:color w:val="000000"/>
          <w:sz w:val="24"/>
          <w:szCs w:val="24"/>
          <w:lang w:eastAsia="zh-CN" w:bidi="ar"/>
        </w:rPr>
        <w:t xml:space="preserve"> России от 17.10.2013 № 1155 (далее – ФГОС ДО). </w:t>
      </w:r>
    </w:p>
    <w:p w:rsidR="00C9593C" w:rsidRDefault="00D23989">
      <w:pPr>
        <w:ind w:firstLineChars="100" w:firstLine="240"/>
        <w:jc w:val="both"/>
        <w:rPr>
          <w:sz w:val="24"/>
          <w:szCs w:val="24"/>
        </w:rPr>
      </w:pPr>
      <w:r w:rsidRPr="00D23989">
        <w:rPr>
          <w:rFonts w:ascii="Times New Roman" w:eastAsia="SimSun" w:hAnsi="Times New Roman" w:cs="Times New Roman"/>
          <w:color w:val="000000"/>
          <w:sz w:val="24"/>
          <w:szCs w:val="24"/>
          <w:lang w:eastAsia="zh-CN" w:bidi="ar"/>
        </w:rPr>
        <w:t xml:space="preserve">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и требованиями СанПиН 1.2.3685-21 «Гигиенические нормативы и требования к обеспечению безопасности и (или) безвредности для человека факторов среды обитания». </w:t>
      </w:r>
    </w:p>
    <w:p w:rsidR="00C9593C" w:rsidRPr="00D23989" w:rsidRDefault="00D23989">
      <w:pPr>
        <w:ind w:firstLineChars="100" w:firstLine="240"/>
        <w:jc w:val="both"/>
        <w:rPr>
          <w:rFonts w:ascii="Times New Roman" w:eastAsia="SimSun" w:hAnsi="Times New Roman" w:cs="Times New Roman"/>
          <w:color w:val="000000"/>
          <w:sz w:val="24"/>
          <w:szCs w:val="24"/>
          <w:lang w:eastAsia="zh-CN" w:bidi="ar"/>
        </w:rPr>
      </w:pPr>
      <w:proofErr w:type="gramStart"/>
      <w:r w:rsidRPr="00D23989">
        <w:rPr>
          <w:rFonts w:ascii="Times New Roman" w:eastAsia="SimSun" w:hAnsi="Times New Roman" w:cs="Times New Roman"/>
          <w:color w:val="000000"/>
          <w:sz w:val="24"/>
          <w:szCs w:val="24"/>
          <w:lang w:eastAsia="zh-CN" w:bidi="ar"/>
        </w:rPr>
        <w:t xml:space="preserve">Образовательная деятельность ведется на основании утвержденной основной образовательной программы дошкольного образования (далее – ООП ДО), которая составлена в соответствии с ФГОС ДО, федеральной образовательной программы дошкольного образования, утвержденной приказом </w:t>
      </w:r>
      <w:proofErr w:type="spellStart"/>
      <w:r w:rsidRPr="00D23989">
        <w:rPr>
          <w:rFonts w:ascii="Times New Roman" w:eastAsia="SimSun" w:hAnsi="Times New Roman" w:cs="Times New Roman"/>
          <w:color w:val="000000"/>
          <w:sz w:val="24"/>
          <w:szCs w:val="24"/>
          <w:lang w:eastAsia="zh-CN" w:bidi="ar"/>
        </w:rPr>
        <w:t>Минпросвещения</w:t>
      </w:r>
      <w:proofErr w:type="spellEnd"/>
      <w:r w:rsidRPr="00D23989">
        <w:rPr>
          <w:rFonts w:ascii="Times New Roman" w:eastAsia="SimSun" w:hAnsi="Times New Roman" w:cs="Times New Roman"/>
          <w:color w:val="000000"/>
          <w:sz w:val="24"/>
          <w:szCs w:val="24"/>
          <w:lang w:eastAsia="zh-CN" w:bidi="ar"/>
        </w:rPr>
        <w:t xml:space="preserve"> России от 25.11.2022 № 1028 (далее – ФОП ДО), санитарно</w:t>
      </w:r>
      <w:r>
        <w:rPr>
          <w:rFonts w:ascii="Times New Roman" w:eastAsia="SimSun" w:hAnsi="Times New Roman" w:cs="Times New Roman"/>
          <w:color w:val="000000"/>
          <w:sz w:val="24"/>
          <w:szCs w:val="24"/>
          <w:lang w:eastAsia="zh-CN" w:bidi="ar"/>
        </w:rPr>
        <w:t>-</w:t>
      </w:r>
      <w:r w:rsidRPr="00D23989">
        <w:rPr>
          <w:rFonts w:ascii="Times New Roman" w:eastAsia="SimSun" w:hAnsi="Times New Roman" w:cs="Times New Roman"/>
          <w:color w:val="000000"/>
          <w:sz w:val="24"/>
          <w:szCs w:val="24"/>
          <w:lang w:eastAsia="zh-CN" w:bidi="ar"/>
        </w:rPr>
        <w:t xml:space="preserve">эпидемиологическими правилами и нормативами. </w:t>
      </w:r>
      <w:proofErr w:type="gramEnd"/>
    </w:p>
    <w:p w:rsidR="00C9593C" w:rsidRPr="00D23989" w:rsidRDefault="00D23989">
      <w:pPr>
        <w:ind w:firstLineChars="150" w:firstLine="360"/>
        <w:jc w:val="both"/>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В ДОУ разработан пакет документов, регламентирующих его деятельность: Устав ДОУ, локальные акты, договоры с родителями, педагогическими работниками, техническим персоналом, должностные инструкции. Имеющаяся структура системы управления соответствует Уставу ДОУ и функциональным задачам ДОУ.</w:t>
      </w:r>
    </w:p>
    <w:p w:rsidR="00C9593C" w:rsidRPr="00D23989" w:rsidRDefault="00D23989">
      <w:pPr>
        <w:ind w:firstLineChars="100" w:firstLine="240"/>
        <w:jc w:val="both"/>
        <w:rPr>
          <w:rFonts w:ascii="Times New Roman" w:eastAsia="SimSun" w:hAnsi="Times New Roman" w:cs="Times New Roman"/>
          <w:color w:val="000000"/>
          <w:sz w:val="24"/>
          <w:szCs w:val="24"/>
          <w:lang w:eastAsia="zh-CN" w:bidi="ar"/>
        </w:rPr>
      </w:pPr>
      <w:r w:rsidRPr="00D23989">
        <w:rPr>
          <w:rFonts w:ascii="Times New Roman" w:eastAsia="SimSun" w:hAnsi="Times New Roman" w:cs="Times New Roman"/>
          <w:color w:val="000000"/>
          <w:sz w:val="24"/>
          <w:szCs w:val="24"/>
          <w:lang w:eastAsia="zh-CN" w:bidi="ar"/>
        </w:rPr>
        <w:t>Детский сад посещают 1</w:t>
      </w:r>
      <w:r>
        <w:rPr>
          <w:rFonts w:ascii="Times New Roman" w:eastAsia="SimSun" w:hAnsi="Times New Roman" w:cs="Times New Roman"/>
          <w:color w:val="000000"/>
          <w:sz w:val="24"/>
          <w:szCs w:val="24"/>
          <w:lang w:eastAsia="zh-CN" w:bidi="ar"/>
        </w:rPr>
        <w:t>96</w:t>
      </w:r>
      <w:r w:rsidRPr="00D23989">
        <w:rPr>
          <w:rFonts w:ascii="Times New Roman" w:eastAsia="SimSun" w:hAnsi="Times New Roman" w:cs="Times New Roman"/>
          <w:color w:val="000000"/>
          <w:sz w:val="24"/>
          <w:szCs w:val="24"/>
          <w:lang w:eastAsia="zh-CN" w:bidi="ar"/>
        </w:rPr>
        <w:t xml:space="preserve"> воспитанников в возрасте от 2 до </w:t>
      </w:r>
      <w:r>
        <w:rPr>
          <w:rFonts w:ascii="Times New Roman" w:eastAsia="SimSun" w:hAnsi="Times New Roman" w:cs="Times New Roman"/>
          <w:color w:val="000000"/>
          <w:sz w:val="24"/>
          <w:szCs w:val="24"/>
          <w:lang w:eastAsia="zh-CN" w:bidi="ar"/>
        </w:rPr>
        <w:t>6</w:t>
      </w:r>
      <w:r w:rsidRPr="00D23989">
        <w:rPr>
          <w:rFonts w:ascii="Times New Roman" w:eastAsia="SimSun" w:hAnsi="Times New Roman" w:cs="Times New Roman"/>
          <w:color w:val="000000"/>
          <w:sz w:val="24"/>
          <w:szCs w:val="24"/>
          <w:lang w:eastAsia="zh-CN" w:bidi="ar"/>
        </w:rPr>
        <w:t xml:space="preserve"> лет. В детском саду</w:t>
      </w:r>
      <w:r>
        <w:rPr>
          <w:rFonts w:ascii="Times New Roman" w:eastAsia="SimSun" w:hAnsi="Times New Roman" w:cs="Times New Roman"/>
          <w:color w:val="000000"/>
          <w:sz w:val="24"/>
          <w:szCs w:val="24"/>
          <w:lang w:eastAsia="zh-CN" w:bidi="ar"/>
        </w:rPr>
        <w:t xml:space="preserve"> </w:t>
      </w:r>
      <w:r w:rsidRPr="00D23989">
        <w:rPr>
          <w:rFonts w:ascii="Times New Roman" w:eastAsia="SimSun" w:hAnsi="Times New Roman" w:cs="Times New Roman"/>
          <w:color w:val="000000"/>
          <w:sz w:val="24"/>
          <w:szCs w:val="24"/>
          <w:lang w:eastAsia="zh-CN" w:bidi="ar"/>
        </w:rPr>
        <w:t xml:space="preserve">сформировано </w:t>
      </w:r>
      <w:r>
        <w:rPr>
          <w:rFonts w:ascii="Times New Roman" w:eastAsia="SimSun" w:hAnsi="Times New Roman" w:cs="Times New Roman"/>
          <w:color w:val="000000"/>
          <w:sz w:val="24"/>
          <w:szCs w:val="24"/>
          <w:lang w:eastAsia="zh-CN" w:bidi="ar"/>
        </w:rPr>
        <w:t>6</w:t>
      </w:r>
      <w:r w:rsidRPr="00D23989">
        <w:rPr>
          <w:rFonts w:ascii="Times New Roman" w:eastAsia="SimSun" w:hAnsi="Times New Roman" w:cs="Times New Roman"/>
          <w:color w:val="000000"/>
          <w:sz w:val="24"/>
          <w:szCs w:val="24"/>
          <w:lang w:eastAsia="zh-CN" w:bidi="ar"/>
        </w:rPr>
        <w:t xml:space="preserve"> групп общеразвивающей направленности. Из них:</w:t>
      </w:r>
    </w:p>
    <w:p w:rsidR="00C9593C" w:rsidRDefault="00C9593C">
      <w:pPr>
        <w:pStyle w:val="a8"/>
        <w:spacing w:after="7"/>
        <w:ind w:right="586" w:firstLine="708"/>
        <w:jc w:val="both"/>
        <w:rPr>
          <w:b/>
          <w:bCs/>
          <w:color w:val="000000"/>
          <w:lang w:eastAsia="ru-RU"/>
        </w:rPr>
      </w:pPr>
    </w:p>
    <w:p w:rsidR="00C9593C" w:rsidRDefault="00D23989">
      <w:pPr>
        <w:pStyle w:val="a8"/>
        <w:spacing w:after="7"/>
        <w:ind w:right="586" w:firstLine="708"/>
        <w:jc w:val="center"/>
      </w:pPr>
      <w:r>
        <w:rPr>
          <w:b/>
          <w:bCs/>
          <w:color w:val="000000"/>
          <w:lang w:eastAsia="ru-RU"/>
        </w:rPr>
        <w:t>Структура контингента воспитанников</w:t>
      </w:r>
    </w:p>
    <w:tbl>
      <w:tblPr>
        <w:tblStyle w:val="TableNormal"/>
        <w:tblW w:w="9674"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4955"/>
        <w:gridCol w:w="1701"/>
        <w:gridCol w:w="2309"/>
      </w:tblGrid>
      <w:tr w:rsidR="00C9593C">
        <w:trPr>
          <w:trHeight w:val="556"/>
        </w:trPr>
        <w:tc>
          <w:tcPr>
            <w:tcW w:w="709" w:type="dxa"/>
          </w:tcPr>
          <w:p w:rsidR="00C9593C" w:rsidRDefault="00D23989">
            <w:pPr>
              <w:pStyle w:val="TableParagraph"/>
              <w:spacing w:line="278" w:lineRule="exact"/>
              <w:ind w:left="112" w:right="105"/>
              <w:rPr>
                <w:sz w:val="24"/>
                <w:szCs w:val="24"/>
              </w:rPr>
            </w:pPr>
            <w:r>
              <w:rPr>
                <w:sz w:val="24"/>
                <w:szCs w:val="24"/>
              </w:rPr>
              <w:t>№</w:t>
            </w:r>
            <w:r>
              <w:rPr>
                <w:spacing w:val="1"/>
                <w:sz w:val="24"/>
                <w:szCs w:val="24"/>
              </w:rPr>
              <w:t xml:space="preserve"> </w:t>
            </w:r>
            <w:r>
              <w:rPr>
                <w:sz w:val="24"/>
                <w:szCs w:val="24"/>
              </w:rPr>
              <w:t>п/п</w:t>
            </w:r>
          </w:p>
        </w:tc>
        <w:tc>
          <w:tcPr>
            <w:tcW w:w="4955" w:type="dxa"/>
          </w:tcPr>
          <w:p w:rsidR="00C9593C" w:rsidRDefault="00D23989">
            <w:pPr>
              <w:pStyle w:val="TableParagraph"/>
              <w:ind w:left="1669"/>
              <w:rPr>
                <w:sz w:val="24"/>
                <w:szCs w:val="24"/>
              </w:rPr>
            </w:pPr>
            <w:r>
              <w:rPr>
                <w:sz w:val="24"/>
                <w:szCs w:val="24"/>
                <w:lang w:val="ru-RU"/>
              </w:rPr>
              <w:t>Возрастная</w:t>
            </w:r>
            <w:r>
              <w:rPr>
                <w:spacing w:val="-6"/>
                <w:sz w:val="24"/>
                <w:szCs w:val="24"/>
              </w:rPr>
              <w:t xml:space="preserve"> </w:t>
            </w:r>
            <w:r>
              <w:rPr>
                <w:sz w:val="24"/>
                <w:szCs w:val="24"/>
                <w:lang w:val="ru-RU"/>
              </w:rPr>
              <w:t>группа</w:t>
            </w:r>
          </w:p>
        </w:tc>
        <w:tc>
          <w:tcPr>
            <w:tcW w:w="1701" w:type="dxa"/>
          </w:tcPr>
          <w:p w:rsidR="00C9593C" w:rsidRDefault="00D23989">
            <w:pPr>
              <w:pStyle w:val="TableParagraph"/>
              <w:ind w:left="117" w:right="101"/>
              <w:jc w:val="center"/>
              <w:rPr>
                <w:sz w:val="24"/>
                <w:szCs w:val="24"/>
              </w:rPr>
            </w:pPr>
            <w:r>
              <w:rPr>
                <w:sz w:val="24"/>
                <w:szCs w:val="24"/>
              </w:rPr>
              <w:t>В</w:t>
            </w:r>
            <w:proofErr w:type="spellStart"/>
            <w:r>
              <w:rPr>
                <w:sz w:val="24"/>
                <w:szCs w:val="24"/>
                <w:lang w:val="ru-RU"/>
              </w:rPr>
              <w:t>озраст</w:t>
            </w:r>
            <w:proofErr w:type="spellEnd"/>
            <w:r>
              <w:rPr>
                <w:sz w:val="24"/>
                <w:szCs w:val="24"/>
                <w:lang w:val="ru-RU"/>
              </w:rPr>
              <w:t xml:space="preserve"> </w:t>
            </w:r>
            <w:r>
              <w:rPr>
                <w:spacing w:val="-5"/>
                <w:sz w:val="24"/>
                <w:szCs w:val="24"/>
              </w:rPr>
              <w:t xml:space="preserve"> </w:t>
            </w:r>
            <w:proofErr w:type="spellStart"/>
            <w:r>
              <w:rPr>
                <w:sz w:val="24"/>
                <w:szCs w:val="24"/>
              </w:rPr>
              <w:t>детей</w:t>
            </w:r>
            <w:proofErr w:type="spellEnd"/>
          </w:p>
        </w:tc>
        <w:tc>
          <w:tcPr>
            <w:tcW w:w="2309" w:type="dxa"/>
            <w:tcBorders>
              <w:right w:val="single" w:sz="4" w:space="0" w:color="000000"/>
            </w:tcBorders>
          </w:tcPr>
          <w:p w:rsidR="00C9593C" w:rsidRDefault="00D23989">
            <w:pPr>
              <w:pStyle w:val="TableParagraph"/>
              <w:ind w:left="297" w:right="648"/>
              <w:rPr>
                <w:sz w:val="24"/>
                <w:szCs w:val="24"/>
              </w:rPr>
            </w:pPr>
            <w:r>
              <w:rPr>
                <w:sz w:val="24"/>
                <w:szCs w:val="24"/>
              </w:rPr>
              <w:t xml:space="preserve">  </w:t>
            </w:r>
            <w:proofErr w:type="spellStart"/>
            <w:r>
              <w:rPr>
                <w:sz w:val="24"/>
                <w:szCs w:val="24"/>
              </w:rPr>
              <w:t>Количество</w:t>
            </w:r>
            <w:proofErr w:type="spellEnd"/>
          </w:p>
          <w:p w:rsidR="00C9593C" w:rsidRDefault="00D23989">
            <w:pPr>
              <w:pStyle w:val="TableParagraph"/>
              <w:spacing w:before="3" w:line="257" w:lineRule="exact"/>
              <w:ind w:left="305"/>
              <w:rPr>
                <w:sz w:val="24"/>
                <w:szCs w:val="24"/>
              </w:rPr>
            </w:pPr>
            <w:proofErr w:type="spellStart"/>
            <w:r>
              <w:rPr>
                <w:sz w:val="24"/>
                <w:szCs w:val="24"/>
              </w:rPr>
              <w:t>Воспитанников</w:t>
            </w:r>
            <w:proofErr w:type="spellEnd"/>
          </w:p>
        </w:tc>
      </w:tr>
      <w:tr w:rsidR="00C9593C">
        <w:trPr>
          <w:trHeight w:val="278"/>
        </w:trPr>
        <w:tc>
          <w:tcPr>
            <w:tcW w:w="709" w:type="dxa"/>
          </w:tcPr>
          <w:p w:rsidR="00C9593C" w:rsidRDefault="00D23989">
            <w:pPr>
              <w:pStyle w:val="TableParagraph"/>
              <w:spacing w:line="257" w:lineRule="exact"/>
              <w:ind w:left="112"/>
              <w:rPr>
                <w:sz w:val="24"/>
                <w:szCs w:val="24"/>
              </w:rPr>
            </w:pPr>
            <w:r>
              <w:rPr>
                <w:sz w:val="24"/>
                <w:szCs w:val="24"/>
              </w:rPr>
              <w:t>1.</w:t>
            </w:r>
          </w:p>
        </w:tc>
        <w:tc>
          <w:tcPr>
            <w:tcW w:w="4955" w:type="dxa"/>
          </w:tcPr>
          <w:p w:rsidR="00C9593C" w:rsidRDefault="00D23989">
            <w:pPr>
              <w:pStyle w:val="TableParagraph"/>
              <w:spacing w:line="257" w:lineRule="exact"/>
              <w:ind w:left="117"/>
              <w:rPr>
                <w:sz w:val="24"/>
                <w:szCs w:val="24"/>
              </w:rPr>
            </w:pPr>
            <w:r>
              <w:rPr>
                <w:sz w:val="24"/>
                <w:szCs w:val="24"/>
                <w:lang w:val="ru-RU"/>
              </w:rPr>
              <w:t>Вторая группа раннего возраста «Радуга»</w:t>
            </w:r>
          </w:p>
        </w:tc>
        <w:tc>
          <w:tcPr>
            <w:tcW w:w="1701" w:type="dxa"/>
          </w:tcPr>
          <w:p w:rsidR="00C9593C" w:rsidRDefault="00D23989">
            <w:pPr>
              <w:pStyle w:val="TableParagraph"/>
              <w:spacing w:line="257" w:lineRule="exact"/>
              <w:ind w:left="119" w:right="97"/>
              <w:jc w:val="center"/>
              <w:rPr>
                <w:sz w:val="24"/>
                <w:szCs w:val="24"/>
              </w:rPr>
            </w:pPr>
            <w:r>
              <w:rPr>
                <w:sz w:val="24"/>
                <w:szCs w:val="24"/>
              </w:rPr>
              <w:t>2-3</w:t>
            </w:r>
          </w:p>
        </w:tc>
        <w:tc>
          <w:tcPr>
            <w:tcW w:w="2309" w:type="dxa"/>
            <w:tcBorders>
              <w:right w:val="single" w:sz="4" w:space="0" w:color="000000"/>
            </w:tcBorders>
          </w:tcPr>
          <w:p w:rsidR="00C9593C" w:rsidRDefault="00D23989">
            <w:pPr>
              <w:pStyle w:val="TableParagraph"/>
              <w:spacing w:line="257" w:lineRule="exact"/>
              <w:ind w:right="1061"/>
              <w:jc w:val="right"/>
              <w:rPr>
                <w:sz w:val="24"/>
                <w:szCs w:val="24"/>
              </w:rPr>
            </w:pPr>
            <w:r>
              <w:rPr>
                <w:sz w:val="24"/>
                <w:szCs w:val="24"/>
                <w:lang w:val="ru-RU"/>
              </w:rPr>
              <w:t>32</w:t>
            </w:r>
          </w:p>
        </w:tc>
      </w:tr>
      <w:tr w:rsidR="00C9593C">
        <w:trPr>
          <w:trHeight w:val="282"/>
        </w:trPr>
        <w:tc>
          <w:tcPr>
            <w:tcW w:w="709" w:type="dxa"/>
          </w:tcPr>
          <w:p w:rsidR="00C9593C" w:rsidRDefault="00D23989">
            <w:pPr>
              <w:pStyle w:val="TableParagraph"/>
              <w:spacing w:before="6" w:line="257" w:lineRule="exact"/>
              <w:ind w:left="112"/>
              <w:rPr>
                <w:sz w:val="24"/>
                <w:szCs w:val="24"/>
              </w:rPr>
            </w:pPr>
            <w:r>
              <w:rPr>
                <w:sz w:val="24"/>
                <w:szCs w:val="24"/>
              </w:rPr>
              <w:t>2.</w:t>
            </w:r>
          </w:p>
        </w:tc>
        <w:tc>
          <w:tcPr>
            <w:tcW w:w="4955" w:type="dxa"/>
          </w:tcPr>
          <w:p w:rsidR="00C9593C" w:rsidRDefault="00D23989">
            <w:pPr>
              <w:pStyle w:val="TableParagraph"/>
              <w:spacing w:before="6" w:line="257" w:lineRule="exact"/>
              <w:ind w:left="117"/>
              <w:rPr>
                <w:sz w:val="24"/>
                <w:szCs w:val="24"/>
              </w:rPr>
            </w:pPr>
            <w:r>
              <w:rPr>
                <w:sz w:val="24"/>
                <w:szCs w:val="24"/>
                <w:lang w:val="ru-RU"/>
              </w:rPr>
              <w:t>Младшая группа «Солнышко»</w:t>
            </w:r>
          </w:p>
        </w:tc>
        <w:tc>
          <w:tcPr>
            <w:tcW w:w="1701" w:type="dxa"/>
          </w:tcPr>
          <w:p w:rsidR="00C9593C" w:rsidRDefault="00D23989">
            <w:pPr>
              <w:pStyle w:val="TableParagraph"/>
              <w:spacing w:before="6" w:line="257" w:lineRule="exact"/>
              <w:ind w:left="119" w:right="97"/>
              <w:jc w:val="center"/>
              <w:rPr>
                <w:sz w:val="24"/>
                <w:szCs w:val="24"/>
              </w:rPr>
            </w:pPr>
            <w:r>
              <w:rPr>
                <w:sz w:val="24"/>
                <w:szCs w:val="24"/>
                <w:lang w:val="ru-RU"/>
              </w:rPr>
              <w:t>3-4</w:t>
            </w:r>
          </w:p>
        </w:tc>
        <w:tc>
          <w:tcPr>
            <w:tcW w:w="2309" w:type="dxa"/>
            <w:tcBorders>
              <w:right w:val="single" w:sz="4" w:space="0" w:color="000000"/>
            </w:tcBorders>
          </w:tcPr>
          <w:p w:rsidR="00C9593C" w:rsidRDefault="00D23989">
            <w:pPr>
              <w:pStyle w:val="TableParagraph"/>
              <w:spacing w:before="6" w:line="257" w:lineRule="exact"/>
              <w:ind w:right="1061"/>
              <w:jc w:val="right"/>
              <w:rPr>
                <w:sz w:val="24"/>
                <w:szCs w:val="24"/>
              </w:rPr>
            </w:pPr>
            <w:r>
              <w:rPr>
                <w:sz w:val="24"/>
                <w:szCs w:val="24"/>
              </w:rPr>
              <w:t>3</w:t>
            </w:r>
            <w:r>
              <w:rPr>
                <w:sz w:val="24"/>
                <w:szCs w:val="24"/>
                <w:lang w:val="ru-RU"/>
              </w:rPr>
              <w:t>0</w:t>
            </w:r>
          </w:p>
        </w:tc>
      </w:tr>
      <w:tr w:rsidR="00C9593C">
        <w:trPr>
          <w:trHeight w:val="282"/>
        </w:trPr>
        <w:tc>
          <w:tcPr>
            <w:tcW w:w="709" w:type="dxa"/>
          </w:tcPr>
          <w:p w:rsidR="00C9593C" w:rsidRDefault="00D23989">
            <w:pPr>
              <w:pStyle w:val="TableParagraph"/>
              <w:spacing w:line="257" w:lineRule="exact"/>
              <w:ind w:left="112"/>
              <w:rPr>
                <w:sz w:val="24"/>
                <w:szCs w:val="24"/>
              </w:rPr>
            </w:pPr>
            <w:r>
              <w:rPr>
                <w:sz w:val="24"/>
                <w:szCs w:val="24"/>
              </w:rPr>
              <w:t>3.</w:t>
            </w:r>
          </w:p>
        </w:tc>
        <w:tc>
          <w:tcPr>
            <w:tcW w:w="4955" w:type="dxa"/>
          </w:tcPr>
          <w:p w:rsidR="00C9593C" w:rsidRDefault="00D23989">
            <w:pPr>
              <w:pStyle w:val="TableParagraph"/>
              <w:spacing w:before="6" w:line="257" w:lineRule="exact"/>
              <w:ind w:left="117"/>
              <w:rPr>
                <w:sz w:val="24"/>
                <w:szCs w:val="24"/>
              </w:rPr>
            </w:pPr>
            <w:proofErr w:type="spellStart"/>
            <w:r>
              <w:rPr>
                <w:sz w:val="24"/>
                <w:szCs w:val="24"/>
              </w:rPr>
              <w:t>Младшая</w:t>
            </w:r>
            <w:proofErr w:type="spellEnd"/>
            <w:r>
              <w:rPr>
                <w:sz w:val="24"/>
                <w:szCs w:val="24"/>
              </w:rPr>
              <w:t xml:space="preserve"> </w:t>
            </w:r>
            <w:proofErr w:type="spellStart"/>
            <w:r>
              <w:rPr>
                <w:sz w:val="24"/>
                <w:szCs w:val="24"/>
              </w:rPr>
              <w:t>группа</w:t>
            </w:r>
            <w:proofErr w:type="spellEnd"/>
            <w:r>
              <w:rPr>
                <w:sz w:val="24"/>
                <w:szCs w:val="24"/>
              </w:rPr>
              <w:t xml:space="preserve"> «</w:t>
            </w:r>
            <w:r>
              <w:rPr>
                <w:sz w:val="24"/>
                <w:szCs w:val="24"/>
                <w:lang w:val="ru-RU"/>
              </w:rPr>
              <w:t>Ромашка</w:t>
            </w:r>
            <w:r>
              <w:rPr>
                <w:sz w:val="24"/>
                <w:szCs w:val="24"/>
              </w:rPr>
              <w:t>»</w:t>
            </w:r>
          </w:p>
        </w:tc>
        <w:tc>
          <w:tcPr>
            <w:tcW w:w="1701" w:type="dxa"/>
          </w:tcPr>
          <w:p w:rsidR="00C9593C" w:rsidRDefault="00D23989">
            <w:pPr>
              <w:pStyle w:val="TableParagraph"/>
              <w:spacing w:before="6" w:line="252" w:lineRule="exact"/>
              <w:ind w:left="119" w:right="97"/>
              <w:jc w:val="center"/>
              <w:rPr>
                <w:sz w:val="24"/>
                <w:szCs w:val="24"/>
              </w:rPr>
            </w:pPr>
            <w:r>
              <w:rPr>
                <w:sz w:val="24"/>
                <w:szCs w:val="24"/>
              </w:rPr>
              <w:t>3-4</w:t>
            </w:r>
          </w:p>
        </w:tc>
        <w:tc>
          <w:tcPr>
            <w:tcW w:w="2309" w:type="dxa"/>
            <w:tcBorders>
              <w:right w:val="single" w:sz="4" w:space="0" w:color="000000"/>
            </w:tcBorders>
          </w:tcPr>
          <w:p w:rsidR="00C9593C" w:rsidRDefault="00D23989">
            <w:pPr>
              <w:pStyle w:val="TableParagraph"/>
              <w:spacing w:before="6" w:line="252" w:lineRule="exact"/>
              <w:ind w:right="1061"/>
              <w:jc w:val="right"/>
              <w:rPr>
                <w:sz w:val="24"/>
                <w:szCs w:val="24"/>
              </w:rPr>
            </w:pPr>
            <w:r>
              <w:rPr>
                <w:sz w:val="24"/>
                <w:szCs w:val="24"/>
                <w:lang w:val="ru-RU"/>
              </w:rPr>
              <w:t>30</w:t>
            </w:r>
          </w:p>
        </w:tc>
      </w:tr>
      <w:tr w:rsidR="00C9593C">
        <w:trPr>
          <w:trHeight w:val="278"/>
        </w:trPr>
        <w:tc>
          <w:tcPr>
            <w:tcW w:w="709" w:type="dxa"/>
          </w:tcPr>
          <w:p w:rsidR="00C9593C" w:rsidRDefault="00D23989">
            <w:pPr>
              <w:pStyle w:val="TableParagraph"/>
              <w:spacing w:before="6" w:line="257" w:lineRule="exact"/>
              <w:ind w:left="112"/>
              <w:rPr>
                <w:sz w:val="24"/>
                <w:szCs w:val="24"/>
              </w:rPr>
            </w:pPr>
            <w:r>
              <w:rPr>
                <w:sz w:val="24"/>
                <w:szCs w:val="24"/>
              </w:rPr>
              <w:t>4.</w:t>
            </w:r>
          </w:p>
        </w:tc>
        <w:tc>
          <w:tcPr>
            <w:tcW w:w="4955" w:type="dxa"/>
          </w:tcPr>
          <w:p w:rsidR="00C9593C" w:rsidRDefault="00D23989">
            <w:pPr>
              <w:pStyle w:val="TableParagraph"/>
              <w:spacing w:before="6" w:line="257" w:lineRule="exact"/>
              <w:ind w:left="117"/>
              <w:rPr>
                <w:sz w:val="24"/>
                <w:szCs w:val="24"/>
              </w:rPr>
            </w:pPr>
            <w:proofErr w:type="spellStart"/>
            <w:r>
              <w:rPr>
                <w:sz w:val="24"/>
                <w:szCs w:val="24"/>
              </w:rPr>
              <w:t>Средняя</w:t>
            </w:r>
            <w:proofErr w:type="spellEnd"/>
            <w:r>
              <w:rPr>
                <w:sz w:val="24"/>
                <w:szCs w:val="24"/>
              </w:rPr>
              <w:t xml:space="preserve"> </w:t>
            </w:r>
            <w:proofErr w:type="spellStart"/>
            <w:r>
              <w:rPr>
                <w:sz w:val="24"/>
                <w:szCs w:val="24"/>
              </w:rPr>
              <w:t>группа</w:t>
            </w:r>
            <w:proofErr w:type="spellEnd"/>
            <w:r>
              <w:rPr>
                <w:sz w:val="24"/>
                <w:szCs w:val="24"/>
              </w:rPr>
              <w:t xml:space="preserve"> «</w:t>
            </w:r>
            <w:r>
              <w:rPr>
                <w:sz w:val="24"/>
                <w:szCs w:val="24"/>
                <w:lang w:val="ru-RU"/>
              </w:rPr>
              <w:t>Дельфин</w:t>
            </w:r>
            <w:r>
              <w:rPr>
                <w:sz w:val="24"/>
                <w:szCs w:val="24"/>
              </w:rPr>
              <w:t>»</w:t>
            </w:r>
          </w:p>
        </w:tc>
        <w:tc>
          <w:tcPr>
            <w:tcW w:w="1701" w:type="dxa"/>
          </w:tcPr>
          <w:p w:rsidR="00C9593C" w:rsidRDefault="00D23989">
            <w:pPr>
              <w:pStyle w:val="TableParagraph"/>
              <w:spacing w:line="257" w:lineRule="exact"/>
              <w:ind w:left="119" w:right="97"/>
              <w:jc w:val="center"/>
              <w:rPr>
                <w:sz w:val="24"/>
                <w:szCs w:val="24"/>
              </w:rPr>
            </w:pPr>
            <w:r>
              <w:rPr>
                <w:sz w:val="24"/>
                <w:szCs w:val="24"/>
              </w:rPr>
              <w:t>4-5</w:t>
            </w:r>
          </w:p>
        </w:tc>
        <w:tc>
          <w:tcPr>
            <w:tcW w:w="2309" w:type="dxa"/>
            <w:tcBorders>
              <w:right w:val="single" w:sz="4" w:space="0" w:color="000000"/>
            </w:tcBorders>
          </w:tcPr>
          <w:p w:rsidR="00C9593C" w:rsidRDefault="00D23989">
            <w:pPr>
              <w:pStyle w:val="TableParagraph"/>
              <w:spacing w:line="257" w:lineRule="exact"/>
              <w:ind w:right="1061"/>
              <w:jc w:val="right"/>
              <w:rPr>
                <w:sz w:val="24"/>
                <w:szCs w:val="24"/>
              </w:rPr>
            </w:pPr>
            <w:r>
              <w:rPr>
                <w:sz w:val="24"/>
                <w:szCs w:val="24"/>
                <w:lang w:val="ru-RU"/>
              </w:rPr>
              <w:t>39</w:t>
            </w:r>
          </w:p>
        </w:tc>
      </w:tr>
      <w:tr w:rsidR="00C9593C">
        <w:trPr>
          <w:trHeight w:val="282"/>
        </w:trPr>
        <w:tc>
          <w:tcPr>
            <w:tcW w:w="709" w:type="dxa"/>
          </w:tcPr>
          <w:p w:rsidR="00C9593C" w:rsidRDefault="00D23989">
            <w:pPr>
              <w:pStyle w:val="TableParagraph"/>
              <w:spacing w:line="257" w:lineRule="exact"/>
              <w:ind w:left="112"/>
              <w:rPr>
                <w:sz w:val="24"/>
                <w:szCs w:val="24"/>
              </w:rPr>
            </w:pPr>
            <w:r>
              <w:rPr>
                <w:sz w:val="24"/>
                <w:szCs w:val="24"/>
              </w:rPr>
              <w:t>5.</w:t>
            </w:r>
          </w:p>
        </w:tc>
        <w:tc>
          <w:tcPr>
            <w:tcW w:w="4955" w:type="dxa"/>
          </w:tcPr>
          <w:p w:rsidR="00C9593C" w:rsidRDefault="00D23989">
            <w:pPr>
              <w:pStyle w:val="TableParagraph"/>
              <w:spacing w:line="257" w:lineRule="exact"/>
              <w:ind w:left="117"/>
              <w:rPr>
                <w:sz w:val="24"/>
                <w:szCs w:val="24"/>
              </w:rPr>
            </w:pPr>
            <w:proofErr w:type="spellStart"/>
            <w:r>
              <w:rPr>
                <w:sz w:val="24"/>
                <w:szCs w:val="24"/>
              </w:rPr>
              <w:t>Старшая</w:t>
            </w:r>
            <w:proofErr w:type="spellEnd"/>
            <w:r>
              <w:rPr>
                <w:sz w:val="24"/>
                <w:szCs w:val="24"/>
              </w:rPr>
              <w:t xml:space="preserve"> </w:t>
            </w:r>
            <w:proofErr w:type="spellStart"/>
            <w:r>
              <w:rPr>
                <w:sz w:val="24"/>
                <w:szCs w:val="24"/>
              </w:rPr>
              <w:t>группа</w:t>
            </w:r>
            <w:proofErr w:type="spellEnd"/>
            <w:r>
              <w:rPr>
                <w:sz w:val="24"/>
                <w:szCs w:val="24"/>
              </w:rPr>
              <w:t xml:space="preserve"> «</w:t>
            </w:r>
            <w:r>
              <w:rPr>
                <w:sz w:val="24"/>
                <w:szCs w:val="24"/>
                <w:lang w:val="ru-RU"/>
              </w:rPr>
              <w:t>Теремок</w:t>
            </w:r>
            <w:r>
              <w:rPr>
                <w:sz w:val="24"/>
                <w:szCs w:val="24"/>
              </w:rPr>
              <w:t>»</w:t>
            </w:r>
          </w:p>
        </w:tc>
        <w:tc>
          <w:tcPr>
            <w:tcW w:w="1701" w:type="dxa"/>
          </w:tcPr>
          <w:p w:rsidR="00C9593C" w:rsidRDefault="00D23989">
            <w:pPr>
              <w:pStyle w:val="TableParagraph"/>
              <w:spacing w:before="6" w:line="257" w:lineRule="exact"/>
              <w:ind w:left="119" w:right="97"/>
              <w:jc w:val="center"/>
              <w:rPr>
                <w:sz w:val="24"/>
                <w:szCs w:val="24"/>
              </w:rPr>
            </w:pPr>
            <w:r>
              <w:rPr>
                <w:sz w:val="24"/>
                <w:szCs w:val="24"/>
              </w:rPr>
              <w:t>5-6</w:t>
            </w:r>
          </w:p>
        </w:tc>
        <w:tc>
          <w:tcPr>
            <w:tcW w:w="2309" w:type="dxa"/>
            <w:tcBorders>
              <w:right w:val="single" w:sz="4" w:space="0" w:color="000000"/>
            </w:tcBorders>
          </w:tcPr>
          <w:p w:rsidR="00C9593C" w:rsidRDefault="00D23989">
            <w:pPr>
              <w:pStyle w:val="TableParagraph"/>
              <w:spacing w:before="6" w:line="257" w:lineRule="exact"/>
              <w:ind w:right="1061"/>
              <w:jc w:val="right"/>
              <w:rPr>
                <w:sz w:val="24"/>
                <w:szCs w:val="24"/>
              </w:rPr>
            </w:pPr>
            <w:r>
              <w:rPr>
                <w:sz w:val="24"/>
                <w:szCs w:val="24"/>
                <w:lang w:val="ru-RU"/>
              </w:rPr>
              <w:t>40</w:t>
            </w:r>
          </w:p>
        </w:tc>
      </w:tr>
      <w:tr w:rsidR="00C9593C">
        <w:trPr>
          <w:trHeight w:val="278"/>
        </w:trPr>
        <w:tc>
          <w:tcPr>
            <w:tcW w:w="709" w:type="dxa"/>
          </w:tcPr>
          <w:p w:rsidR="00C9593C" w:rsidRDefault="00D23989">
            <w:pPr>
              <w:pStyle w:val="TableParagraph"/>
              <w:spacing w:before="6" w:line="252" w:lineRule="exact"/>
              <w:ind w:left="112"/>
              <w:rPr>
                <w:sz w:val="24"/>
                <w:szCs w:val="24"/>
              </w:rPr>
            </w:pPr>
            <w:r>
              <w:rPr>
                <w:sz w:val="24"/>
                <w:szCs w:val="24"/>
              </w:rPr>
              <w:t>6.</w:t>
            </w:r>
          </w:p>
        </w:tc>
        <w:tc>
          <w:tcPr>
            <w:tcW w:w="4955" w:type="dxa"/>
          </w:tcPr>
          <w:p w:rsidR="00C9593C" w:rsidRDefault="00D23989">
            <w:pPr>
              <w:pStyle w:val="TableParagraph"/>
              <w:spacing w:before="6" w:line="252" w:lineRule="exact"/>
              <w:ind w:left="117"/>
              <w:rPr>
                <w:sz w:val="24"/>
                <w:szCs w:val="24"/>
              </w:rPr>
            </w:pPr>
            <w:proofErr w:type="spellStart"/>
            <w:r>
              <w:rPr>
                <w:sz w:val="24"/>
                <w:szCs w:val="24"/>
              </w:rPr>
              <w:t>Старшая</w:t>
            </w:r>
            <w:proofErr w:type="spellEnd"/>
            <w:r>
              <w:rPr>
                <w:sz w:val="24"/>
                <w:szCs w:val="24"/>
              </w:rPr>
              <w:t xml:space="preserve"> </w:t>
            </w:r>
            <w:proofErr w:type="spellStart"/>
            <w:r>
              <w:rPr>
                <w:sz w:val="24"/>
                <w:szCs w:val="24"/>
              </w:rPr>
              <w:t>группа</w:t>
            </w:r>
            <w:proofErr w:type="spellEnd"/>
            <w:r>
              <w:rPr>
                <w:sz w:val="24"/>
                <w:szCs w:val="24"/>
              </w:rPr>
              <w:t xml:space="preserve"> «</w:t>
            </w:r>
            <w:r>
              <w:rPr>
                <w:sz w:val="24"/>
                <w:szCs w:val="24"/>
                <w:lang w:val="ru-RU"/>
              </w:rPr>
              <w:t>Колобок</w:t>
            </w:r>
            <w:r>
              <w:rPr>
                <w:sz w:val="24"/>
                <w:szCs w:val="24"/>
              </w:rPr>
              <w:t>»</w:t>
            </w:r>
          </w:p>
        </w:tc>
        <w:tc>
          <w:tcPr>
            <w:tcW w:w="1701" w:type="dxa"/>
          </w:tcPr>
          <w:p w:rsidR="00C9593C" w:rsidRDefault="00D23989">
            <w:pPr>
              <w:pStyle w:val="TableParagraph"/>
              <w:spacing w:line="257" w:lineRule="exact"/>
              <w:ind w:left="119" w:right="97"/>
              <w:jc w:val="center"/>
              <w:rPr>
                <w:sz w:val="24"/>
                <w:szCs w:val="24"/>
              </w:rPr>
            </w:pPr>
            <w:r>
              <w:rPr>
                <w:sz w:val="24"/>
                <w:szCs w:val="24"/>
              </w:rPr>
              <w:t>5-6</w:t>
            </w:r>
          </w:p>
        </w:tc>
        <w:tc>
          <w:tcPr>
            <w:tcW w:w="2309" w:type="dxa"/>
            <w:tcBorders>
              <w:right w:val="single" w:sz="4" w:space="0" w:color="000000"/>
            </w:tcBorders>
          </w:tcPr>
          <w:p w:rsidR="00C9593C" w:rsidRDefault="00D23989">
            <w:pPr>
              <w:pStyle w:val="TableParagraph"/>
              <w:spacing w:line="257" w:lineRule="exact"/>
              <w:ind w:right="1061"/>
              <w:jc w:val="right"/>
              <w:rPr>
                <w:sz w:val="24"/>
                <w:szCs w:val="24"/>
              </w:rPr>
            </w:pPr>
            <w:r>
              <w:rPr>
                <w:sz w:val="24"/>
                <w:szCs w:val="24"/>
                <w:lang w:val="ru-RU"/>
              </w:rPr>
              <w:t>25</w:t>
            </w:r>
          </w:p>
        </w:tc>
      </w:tr>
      <w:tr w:rsidR="00C9593C">
        <w:trPr>
          <w:trHeight w:val="278"/>
        </w:trPr>
        <w:tc>
          <w:tcPr>
            <w:tcW w:w="709" w:type="dxa"/>
          </w:tcPr>
          <w:p w:rsidR="00C9593C" w:rsidRDefault="00D23989">
            <w:pPr>
              <w:pStyle w:val="TableParagraph"/>
              <w:spacing w:before="6" w:line="252" w:lineRule="exact"/>
              <w:ind w:left="112"/>
              <w:rPr>
                <w:sz w:val="24"/>
                <w:szCs w:val="24"/>
              </w:rPr>
            </w:pPr>
            <w:r>
              <w:rPr>
                <w:sz w:val="24"/>
                <w:szCs w:val="24"/>
              </w:rPr>
              <w:t>7</w:t>
            </w:r>
          </w:p>
        </w:tc>
        <w:tc>
          <w:tcPr>
            <w:tcW w:w="4955" w:type="dxa"/>
          </w:tcPr>
          <w:p w:rsidR="00C9593C" w:rsidRDefault="00D23989">
            <w:pPr>
              <w:pStyle w:val="TableParagraph"/>
              <w:spacing w:before="6" w:line="257" w:lineRule="exact"/>
              <w:ind w:left="117"/>
              <w:rPr>
                <w:sz w:val="24"/>
                <w:szCs w:val="24"/>
              </w:rPr>
            </w:pPr>
            <w:proofErr w:type="spellStart"/>
            <w:r>
              <w:rPr>
                <w:sz w:val="24"/>
                <w:szCs w:val="24"/>
              </w:rPr>
              <w:t>Итого</w:t>
            </w:r>
            <w:proofErr w:type="spellEnd"/>
            <w:r>
              <w:rPr>
                <w:sz w:val="24"/>
                <w:szCs w:val="24"/>
              </w:rPr>
              <w:t>:</w:t>
            </w:r>
          </w:p>
        </w:tc>
        <w:tc>
          <w:tcPr>
            <w:tcW w:w="1701" w:type="dxa"/>
          </w:tcPr>
          <w:p w:rsidR="00C9593C" w:rsidRDefault="00C9593C">
            <w:pPr>
              <w:pStyle w:val="TableParagraph"/>
              <w:spacing w:before="6" w:line="252" w:lineRule="exact"/>
              <w:ind w:left="119" w:right="97"/>
              <w:jc w:val="center"/>
              <w:rPr>
                <w:sz w:val="24"/>
                <w:szCs w:val="24"/>
              </w:rPr>
            </w:pPr>
          </w:p>
        </w:tc>
        <w:tc>
          <w:tcPr>
            <w:tcW w:w="2309" w:type="dxa"/>
            <w:tcBorders>
              <w:right w:val="single" w:sz="4" w:space="0" w:color="000000"/>
            </w:tcBorders>
          </w:tcPr>
          <w:p w:rsidR="00C9593C" w:rsidRDefault="00D23989">
            <w:pPr>
              <w:pStyle w:val="TableParagraph"/>
              <w:tabs>
                <w:tab w:val="left" w:pos="2420"/>
              </w:tabs>
              <w:spacing w:before="6" w:line="252" w:lineRule="exact"/>
              <w:ind w:right="1061"/>
              <w:jc w:val="center"/>
              <w:rPr>
                <w:sz w:val="24"/>
                <w:szCs w:val="24"/>
              </w:rPr>
            </w:pPr>
            <w:r>
              <w:rPr>
                <w:sz w:val="24"/>
                <w:szCs w:val="24"/>
                <w:lang w:val="ru-RU"/>
              </w:rPr>
              <w:t xml:space="preserve">            196</w:t>
            </w:r>
          </w:p>
        </w:tc>
      </w:tr>
    </w:tbl>
    <w:p w:rsidR="00C9593C" w:rsidRDefault="00C9593C">
      <w:pPr>
        <w:ind w:firstLineChars="100" w:firstLine="240"/>
        <w:rPr>
          <w:rFonts w:ascii="Times New Roman" w:eastAsia="SimSun" w:hAnsi="Times New Roman" w:cs="Times New Roman"/>
          <w:color w:val="000000"/>
          <w:sz w:val="24"/>
          <w:szCs w:val="24"/>
          <w:lang w:val="en-US" w:eastAsia="zh-CN" w:bidi="ar"/>
        </w:rPr>
      </w:pPr>
    </w:p>
    <w:p w:rsidR="00C9593C" w:rsidRDefault="00D23989">
      <w:pPr>
        <w:jc w:val="both"/>
        <w:rPr>
          <w:rFonts w:ascii="Times New Roman" w:hAnsi="Times New Roman" w:cs="Times New Roman"/>
          <w:sz w:val="24"/>
          <w:szCs w:val="24"/>
        </w:rPr>
      </w:pPr>
      <w:r w:rsidRPr="00D23989">
        <w:rPr>
          <w:rFonts w:ascii="Times New Roman" w:eastAsia="SimSun" w:hAnsi="Times New Roman" w:cs="Times New Roman"/>
          <w:color w:val="000000"/>
          <w:sz w:val="24"/>
          <w:szCs w:val="24"/>
          <w:lang w:eastAsia="zh-CN" w:bidi="ar"/>
        </w:rPr>
        <w:t>В основу организации образовательного процесса определен комплексн</w:t>
      </w:r>
      <w:proofErr w:type="gramStart"/>
      <w:r w:rsidRPr="00D23989">
        <w:rPr>
          <w:rFonts w:ascii="Times New Roman" w:eastAsia="SimSun" w:hAnsi="Times New Roman" w:cs="Times New Roman"/>
          <w:color w:val="000000"/>
          <w:sz w:val="24"/>
          <w:szCs w:val="24"/>
          <w:lang w:eastAsia="zh-CN" w:bidi="ar"/>
        </w:rPr>
        <w:t>о-</w:t>
      </w:r>
      <w:proofErr w:type="gramEnd"/>
      <w:r w:rsidRPr="00D23989">
        <w:rPr>
          <w:rFonts w:ascii="Times New Roman" w:eastAsia="SimSun" w:hAnsi="Times New Roman" w:cs="Times New Roman"/>
          <w:color w:val="000000"/>
          <w:sz w:val="24"/>
          <w:szCs w:val="24"/>
          <w:lang w:eastAsia="zh-CN" w:bidi="ar"/>
        </w:rPr>
        <w:t xml:space="preserve"> 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самостоятельной деятельности детей. </w:t>
      </w:r>
    </w:p>
    <w:p w:rsidR="00C9593C" w:rsidRDefault="00D23989">
      <w:pPr>
        <w:jc w:val="both"/>
        <w:rPr>
          <w:rFonts w:ascii="Times New Roman" w:hAnsi="Times New Roman" w:cs="Times New Roman"/>
          <w:sz w:val="24"/>
          <w:szCs w:val="24"/>
        </w:rPr>
      </w:pPr>
      <w:r w:rsidRPr="00D23989">
        <w:rPr>
          <w:rFonts w:ascii="Times New Roman" w:eastAsia="SimSun" w:hAnsi="Times New Roman" w:cs="Times New Roman"/>
          <w:color w:val="000000"/>
          <w:sz w:val="24"/>
          <w:szCs w:val="24"/>
          <w:lang w:eastAsia="zh-CN" w:bidi="ar"/>
        </w:rPr>
        <w:t>Образовательный проце</w:t>
      </w:r>
      <w:proofErr w:type="gramStart"/>
      <w:r w:rsidRPr="00D23989">
        <w:rPr>
          <w:rFonts w:ascii="Times New Roman" w:eastAsia="SimSun" w:hAnsi="Times New Roman" w:cs="Times New Roman"/>
          <w:color w:val="000000"/>
          <w:sz w:val="24"/>
          <w:szCs w:val="24"/>
          <w:lang w:eastAsia="zh-CN" w:bidi="ar"/>
        </w:rPr>
        <w:t>сс стр</w:t>
      </w:r>
      <w:proofErr w:type="gramEnd"/>
      <w:r w:rsidRPr="00D23989">
        <w:rPr>
          <w:rFonts w:ascii="Times New Roman" w:eastAsia="SimSun" w:hAnsi="Times New Roman" w:cs="Times New Roman"/>
          <w:color w:val="000000"/>
          <w:sz w:val="24"/>
          <w:szCs w:val="24"/>
          <w:lang w:eastAsia="zh-CN" w:bidi="ar"/>
        </w:rPr>
        <w:t xml:space="preserve">оится, прежде всего, на индивидуальном подходе к детям, создании благоприятного микроклимата в группе на основе интересного диалогического общения. </w:t>
      </w:r>
    </w:p>
    <w:p w:rsidR="00C9593C" w:rsidRDefault="00D23989">
      <w:pPr>
        <w:jc w:val="both"/>
        <w:rPr>
          <w:rFonts w:ascii="Times New Roman" w:hAnsi="Times New Roman" w:cs="Times New Roman"/>
          <w:sz w:val="24"/>
          <w:szCs w:val="24"/>
        </w:rPr>
      </w:pPr>
      <w:r w:rsidRPr="00D23989">
        <w:rPr>
          <w:rFonts w:ascii="Times New Roman" w:eastAsia="SimSun" w:hAnsi="Times New Roman" w:cs="Times New Roman"/>
          <w:color w:val="000000"/>
          <w:sz w:val="24"/>
          <w:szCs w:val="24"/>
          <w:lang w:eastAsia="zh-CN" w:bidi="ar"/>
        </w:rPr>
        <w:t xml:space="preserve">Задачи работы на учебный год формулируются в соответствии с основными направлениями государственной политики в области дошкольного образования, с учётом результатов оценки уровня освоения детьми содержания образовательной программы. Они направлены на сохранение и укрепление здоровья воспитанников, раскрытие творческого потенциала ребенка, на развитие культуры, нравственности и решение определённых образовательных задач, а также повышения квалификации педагогов и обеспечения эффективности взаимодействия с родителями в решении образовательных задач. </w:t>
      </w:r>
    </w:p>
    <w:p w:rsidR="00C9593C" w:rsidRDefault="00D23989">
      <w:pPr>
        <w:jc w:val="both"/>
        <w:rPr>
          <w:rFonts w:ascii="Times New Roman" w:hAnsi="Times New Roman" w:cs="Times New Roman"/>
          <w:sz w:val="24"/>
          <w:szCs w:val="24"/>
        </w:rPr>
      </w:pPr>
      <w:r w:rsidRPr="00D23989">
        <w:rPr>
          <w:rFonts w:ascii="Times New Roman" w:eastAsia="SimSun" w:hAnsi="Times New Roman" w:cs="Times New Roman"/>
          <w:b/>
          <w:bCs/>
          <w:color w:val="000000"/>
          <w:sz w:val="24"/>
          <w:szCs w:val="24"/>
          <w:lang w:eastAsia="zh-CN" w:bidi="ar"/>
        </w:rPr>
        <w:lastRenderedPageBreak/>
        <w:t xml:space="preserve">Воспитательная работа </w:t>
      </w:r>
    </w:p>
    <w:p w:rsidR="00C9593C" w:rsidRDefault="00D23989">
      <w:pPr>
        <w:jc w:val="both"/>
        <w:rPr>
          <w:rFonts w:ascii="Times New Roman" w:hAnsi="Times New Roman" w:cs="Times New Roman"/>
          <w:sz w:val="24"/>
          <w:szCs w:val="24"/>
        </w:rPr>
      </w:pPr>
      <w:r w:rsidRPr="00D23989">
        <w:rPr>
          <w:rFonts w:ascii="Times New Roman" w:eastAsia="SimSun" w:hAnsi="Times New Roman" w:cs="Times New Roman"/>
          <w:color w:val="000000"/>
          <w:sz w:val="24"/>
          <w:szCs w:val="24"/>
          <w:lang w:eastAsia="zh-CN" w:bidi="ar"/>
        </w:rPr>
        <w:t>Воспитательная работа детского сада строится на основе рабочей программы воспитания и календарного плана воспитательной работы, которые являются частью основной образовательной программы дошкольного образования. С 1 сентября 202</w:t>
      </w:r>
      <w:r>
        <w:rPr>
          <w:rFonts w:ascii="Times New Roman" w:eastAsia="SimSun" w:hAnsi="Times New Roman" w:cs="Times New Roman"/>
          <w:color w:val="000000"/>
          <w:sz w:val="24"/>
          <w:szCs w:val="24"/>
          <w:lang w:eastAsia="zh-CN" w:bidi="ar"/>
        </w:rPr>
        <w:t xml:space="preserve">4 </w:t>
      </w:r>
      <w:r w:rsidRPr="00D23989">
        <w:rPr>
          <w:rFonts w:ascii="Times New Roman" w:eastAsia="SimSun" w:hAnsi="Times New Roman" w:cs="Times New Roman"/>
          <w:color w:val="000000"/>
          <w:sz w:val="24"/>
          <w:szCs w:val="24"/>
          <w:lang w:eastAsia="zh-CN" w:bidi="ar"/>
        </w:rPr>
        <w:t xml:space="preserve">года календарный план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2024/2025 учебный год (утвержден </w:t>
      </w:r>
      <w:proofErr w:type="spellStart"/>
      <w:r w:rsidRPr="00D23989">
        <w:rPr>
          <w:rFonts w:ascii="Times New Roman" w:eastAsia="SimSun" w:hAnsi="Times New Roman" w:cs="Times New Roman"/>
          <w:color w:val="000000"/>
          <w:sz w:val="24"/>
          <w:szCs w:val="24"/>
          <w:lang w:eastAsia="zh-CN" w:bidi="ar"/>
        </w:rPr>
        <w:t>Минпросвещения</w:t>
      </w:r>
      <w:proofErr w:type="spellEnd"/>
      <w:r w:rsidRPr="00D23989">
        <w:rPr>
          <w:rFonts w:ascii="Times New Roman" w:eastAsia="SimSun" w:hAnsi="Times New Roman" w:cs="Times New Roman"/>
          <w:color w:val="000000"/>
          <w:sz w:val="24"/>
          <w:szCs w:val="24"/>
          <w:lang w:eastAsia="zh-CN" w:bidi="ar"/>
        </w:rPr>
        <w:t xml:space="preserve"> 30.08.2024 № АБ-2348/06). </w:t>
      </w:r>
    </w:p>
    <w:p w:rsidR="00C9593C" w:rsidRDefault="00D23989">
      <w:pPr>
        <w:jc w:val="both"/>
        <w:rPr>
          <w:rFonts w:ascii="Times New Roman" w:hAnsi="Times New Roman" w:cs="Times New Roman"/>
          <w:sz w:val="24"/>
          <w:szCs w:val="24"/>
        </w:rPr>
      </w:pPr>
      <w:r w:rsidRPr="00D23989">
        <w:rPr>
          <w:rFonts w:ascii="Times New Roman" w:eastAsia="SimSun" w:hAnsi="Times New Roman" w:cs="Times New Roman"/>
          <w:color w:val="000000"/>
          <w:sz w:val="24"/>
          <w:szCs w:val="24"/>
          <w:lang w:eastAsia="zh-CN" w:bidi="ar"/>
        </w:rPr>
        <w:t xml:space="preserve">По итогам мониторинга за 2024 год родители (законные представители) воспитанников выражают удовлетворенность воспитательным процессом в детском саду, что отразилось на результатах анкетирования. Вместе с тем, родители высказали пожелания по введению мероприятий в календарный план воспитательной работы детского сада, таких как: проведение осенних и зимних </w:t>
      </w:r>
    </w:p>
    <w:p w:rsidR="00C9593C" w:rsidRDefault="00D23989">
      <w:pPr>
        <w:jc w:val="both"/>
        <w:rPr>
          <w:rFonts w:ascii="Times New Roman" w:hAnsi="Times New Roman" w:cs="Times New Roman"/>
          <w:b/>
          <w:sz w:val="24"/>
          <w:szCs w:val="24"/>
        </w:rPr>
      </w:pPr>
      <w:r w:rsidRPr="00D23989">
        <w:rPr>
          <w:rFonts w:ascii="Times New Roman" w:eastAsia="SimSun" w:hAnsi="Times New Roman" w:cs="Times New Roman"/>
          <w:color w:val="000000"/>
          <w:sz w:val="24"/>
          <w:szCs w:val="24"/>
          <w:lang w:eastAsia="zh-CN" w:bidi="ar"/>
        </w:rPr>
        <w:t xml:space="preserve">спортивных мероприятий на открытом воздухе совместно с родителями, организация совместных развлечений, акций. Предложения родителей будут рассмотрены и при наличии возможностей детского сада включены в календарный план воспитательной работы на второе полугодие 2025 года. Чтобы выбрать стратегию воспитательной работы, в 2024 году проводился ежегодный анализ состава семей воспитанников. </w:t>
      </w:r>
    </w:p>
    <w:p w:rsidR="00C9593C" w:rsidRDefault="00D23989">
      <w:pPr>
        <w:jc w:val="center"/>
        <w:rPr>
          <w:rFonts w:ascii="Times New Roman" w:hAnsi="Times New Roman" w:cs="Times New Roman"/>
          <w:b/>
          <w:sz w:val="24"/>
          <w:szCs w:val="24"/>
        </w:rPr>
      </w:pPr>
      <w:r>
        <w:rPr>
          <w:rFonts w:ascii="Times New Roman" w:hAnsi="Times New Roman" w:cs="Times New Roman"/>
          <w:b/>
          <w:sz w:val="24"/>
          <w:szCs w:val="24"/>
        </w:rPr>
        <w:t>Социальный статус воспитанников МБДОУ</w:t>
      </w:r>
    </w:p>
    <w:tbl>
      <w:tblPr>
        <w:tblStyle w:val="ae"/>
        <w:tblW w:w="0" w:type="auto"/>
        <w:tblLook w:val="04A0" w:firstRow="1" w:lastRow="0" w:firstColumn="1" w:lastColumn="0" w:noHBand="0" w:noVBand="1"/>
      </w:tblPr>
      <w:tblGrid>
        <w:gridCol w:w="4673"/>
        <w:gridCol w:w="2835"/>
        <w:gridCol w:w="2691"/>
      </w:tblGrid>
      <w:tr w:rsidR="00C9593C">
        <w:tc>
          <w:tcPr>
            <w:tcW w:w="4673" w:type="dxa"/>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Количество детей в МБДОУ, из них</w:t>
            </w:r>
          </w:p>
        </w:tc>
        <w:tc>
          <w:tcPr>
            <w:tcW w:w="5526" w:type="dxa"/>
            <w:gridSpan w:val="2"/>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196</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мальчиков</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девочек</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дети с ОВЗ</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C9593C">
        <w:tc>
          <w:tcPr>
            <w:tcW w:w="4673" w:type="dxa"/>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Состав семьи</w:t>
            </w:r>
          </w:p>
        </w:tc>
        <w:tc>
          <w:tcPr>
            <w:tcW w:w="2835" w:type="dxa"/>
          </w:tcPr>
          <w:p w:rsidR="00C9593C" w:rsidRDefault="00C9593C">
            <w:pPr>
              <w:spacing w:after="0" w:line="240" w:lineRule="auto"/>
              <w:jc w:val="both"/>
              <w:rPr>
                <w:rFonts w:ascii="Times New Roman" w:hAnsi="Times New Roman" w:cs="Times New Roman"/>
                <w:sz w:val="24"/>
                <w:szCs w:val="24"/>
              </w:rPr>
            </w:pPr>
          </w:p>
        </w:tc>
        <w:tc>
          <w:tcPr>
            <w:tcW w:w="2691" w:type="dxa"/>
          </w:tcPr>
          <w:p w:rsidR="00C9593C" w:rsidRDefault="00C9593C">
            <w:pPr>
              <w:spacing w:after="0" w:line="240" w:lineRule="auto"/>
              <w:jc w:val="both"/>
              <w:rPr>
                <w:rFonts w:ascii="Times New Roman" w:hAnsi="Times New Roman" w:cs="Times New Roman"/>
                <w:sz w:val="24"/>
                <w:szCs w:val="24"/>
              </w:rPr>
            </w:pP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полная</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94,5%</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неполная</w:t>
            </w:r>
            <w:proofErr w:type="gramEnd"/>
            <w:r>
              <w:rPr>
                <w:rFonts w:ascii="Times New Roman" w:hAnsi="Times New Roman" w:cs="Times New Roman"/>
                <w:sz w:val="24"/>
                <w:szCs w:val="24"/>
              </w:rPr>
              <w:t xml:space="preserve"> с матерью</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неполная</w:t>
            </w:r>
            <w:proofErr w:type="gramEnd"/>
            <w:r>
              <w:rPr>
                <w:rFonts w:ascii="Times New Roman" w:hAnsi="Times New Roman" w:cs="Times New Roman"/>
                <w:sz w:val="24"/>
                <w:szCs w:val="24"/>
              </w:rPr>
              <w:t xml:space="preserve"> с отцом</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многодетная семья</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64.6%</w:t>
            </w:r>
            <w:r>
              <w:rPr>
                <w:rFonts w:ascii="Times New Roman" w:hAnsi="Times New Roman" w:cs="Times New Roman"/>
                <w:sz w:val="24"/>
                <w:szCs w:val="24"/>
              </w:rPr>
              <w:t>;</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сироты</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C9593C">
        <w:tc>
          <w:tcPr>
            <w:tcW w:w="4673" w:type="dxa"/>
          </w:tcPr>
          <w:p w:rsidR="00C9593C" w:rsidRDefault="00D23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оформлено опекунство</w:t>
            </w:r>
          </w:p>
        </w:tc>
        <w:tc>
          <w:tcPr>
            <w:tcW w:w="2835"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91"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rsidR="00C9593C" w:rsidRDefault="00C9593C">
      <w:pPr>
        <w:jc w:val="both"/>
        <w:rPr>
          <w:rFonts w:ascii="Times New Roman" w:hAnsi="Times New Roman" w:cs="Times New Roman"/>
          <w:sz w:val="24"/>
          <w:szCs w:val="24"/>
        </w:rPr>
      </w:pPr>
    </w:p>
    <w:p w:rsidR="00C9593C" w:rsidRDefault="00D23989">
      <w:pPr>
        <w:jc w:val="both"/>
        <w:rPr>
          <w:sz w:val="24"/>
          <w:szCs w:val="24"/>
        </w:rPr>
      </w:pPr>
      <w:r w:rsidRPr="00D23989">
        <w:rPr>
          <w:rFonts w:ascii="Times New Roman" w:eastAsia="SimSun" w:hAnsi="Times New Roman" w:cs="Times New Roman"/>
          <w:color w:val="000000"/>
          <w:sz w:val="24"/>
          <w:szCs w:val="24"/>
          <w:lang w:eastAsia="zh-CN" w:bidi="ar"/>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rsidR="00C9593C" w:rsidRDefault="00D23989">
      <w:pPr>
        <w:jc w:val="both"/>
        <w:rPr>
          <w:sz w:val="24"/>
          <w:szCs w:val="24"/>
        </w:rPr>
      </w:pPr>
      <w:r w:rsidRPr="00D23989">
        <w:rPr>
          <w:rFonts w:ascii="Times New Roman" w:eastAsia="SimSun" w:hAnsi="Times New Roman" w:cs="Times New Roman"/>
          <w:color w:val="000000"/>
          <w:sz w:val="24"/>
          <w:szCs w:val="24"/>
          <w:lang w:eastAsia="zh-CN" w:bidi="ar"/>
        </w:rPr>
        <w:t>Во исполнение указа Президента РФ от 22.11.2023 № 875 в 2024 году в детском саду</w:t>
      </w:r>
      <w:r>
        <w:rPr>
          <w:rFonts w:ascii="Times New Roman" w:eastAsia="SimSun" w:hAnsi="Times New Roman" w:cs="Times New Roman"/>
          <w:color w:val="000000"/>
          <w:sz w:val="24"/>
          <w:szCs w:val="24"/>
          <w:lang w:eastAsia="zh-CN" w:bidi="ar"/>
        </w:rPr>
        <w:t xml:space="preserve"> </w:t>
      </w:r>
      <w:r w:rsidRPr="00D23989">
        <w:rPr>
          <w:rFonts w:ascii="Times New Roman" w:eastAsia="SimSun" w:hAnsi="Times New Roman" w:cs="Times New Roman"/>
          <w:color w:val="000000"/>
          <w:sz w:val="24"/>
          <w:szCs w:val="24"/>
          <w:lang w:eastAsia="zh-CN" w:bidi="ar"/>
        </w:rPr>
        <w:t xml:space="preserve">реализовывались мероприятия, приуроченные к Году семьи. Для этого утвердили план мероприятий детского сада, разработанный на основе плана </w:t>
      </w:r>
      <w:r w:rsidRPr="00D23989">
        <w:rPr>
          <w:rFonts w:ascii="Calibri" w:eastAsia="SimSun" w:hAnsi="Calibri" w:cs="Calibri"/>
          <w:color w:val="000000"/>
          <w:sz w:val="24"/>
          <w:szCs w:val="24"/>
          <w:lang w:eastAsia="zh-CN" w:bidi="ar"/>
        </w:rPr>
        <w:t xml:space="preserve">7 </w:t>
      </w:r>
      <w:r w:rsidRPr="00D23989">
        <w:rPr>
          <w:rFonts w:ascii="Times New Roman" w:eastAsia="SimSun" w:hAnsi="Times New Roman" w:cs="Times New Roman"/>
          <w:color w:val="000000"/>
          <w:sz w:val="24"/>
          <w:szCs w:val="24"/>
          <w:lang w:eastAsia="zh-CN" w:bidi="ar"/>
        </w:rPr>
        <w:t>Правительства РФ от 26.12.2023 № 21515-П45-ТГ</w:t>
      </w:r>
      <w:r>
        <w:rPr>
          <w:rFonts w:ascii="Times New Roman" w:eastAsia="SimSun" w:hAnsi="Times New Roman" w:cs="Times New Roman"/>
          <w:color w:val="000000"/>
          <w:sz w:val="24"/>
          <w:szCs w:val="24"/>
          <w:lang w:eastAsia="zh-CN" w:bidi="ar"/>
        </w:rPr>
        <w:t>.</w:t>
      </w:r>
    </w:p>
    <w:p w:rsidR="00C9593C" w:rsidRDefault="00D23989">
      <w:pPr>
        <w:ind w:firstLineChars="1100" w:firstLine="2650"/>
        <w:jc w:val="both"/>
        <w:rPr>
          <w:sz w:val="24"/>
          <w:szCs w:val="24"/>
        </w:rPr>
      </w:pPr>
      <w:r w:rsidRPr="00D23989">
        <w:rPr>
          <w:rFonts w:ascii="Times New Roman" w:eastAsia="SimSun" w:hAnsi="Times New Roman" w:cs="Times New Roman"/>
          <w:b/>
          <w:bCs/>
          <w:color w:val="000000"/>
          <w:sz w:val="24"/>
          <w:szCs w:val="24"/>
          <w:lang w:eastAsia="zh-CN" w:bidi="ar"/>
        </w:rPr>
        <w:t>1.2. Система управления организацией</w:t>
      </w:r>
    </w:p>
    <w:p w:rsidR="00C9593C" w:rsidRDefault="00D23989">
      <w:pPr>
        <w:ind w:firstLineChars="150" w:firstLine="360"/>
        <w:jc w:val="both"/>
        <w:rPr>
          <w:sz w:val="24"/>
          <w:szCs w:val="24"/>
        </w:rPr>
      </w:pPr>
      <w:r w:rsidRPr="00D23989">
        <w:rPr>
          <w:rFonts w:ascii="Times New Roman" w:eastAsia="SimSun" w:hAnsi="Times New Roman" w:cs="Times New Roman"/>
          <w:color w:val="000000"/>
          <w:sz w:val="24"/>
          <w:szCs w:val="24"/>
          <w:lang w:eastAsia="zh-CN" w:bidi="ar"/>
        </w:rPr>
        <w:t xml:space="preserve">Управление детским садом осуществляется в соответствии с действующим законодательством и уставом детского сада. Управление детским садом строится на принципах единоначалия и коллегиальности. </w:t>
      </w:r>
    </w:p>
    <w:p w:rsidR="00C9593C" w:rsidRDefault="00D23989">
      <w:pPr>
        <w:jc w:val="center"/>
        <w:rPr>
          <w:rFonts w:ascii="Times New Roman" w:hAnsi="Times New Roman" w:cs="Times New Roman"/>
          <w:b/>
          <w:sz w:val="24"/>
          <w:szCs w:val="24"/>
        </w:rPr>
      </w:pPr>
      <w:r>
        <w:rPr>
          <w:rFonts w:ascii="Times New Roman" w:hAnsi="Times New Roman" w:cs="Times New Roman"/>
          <w:b/>
          <w:sz w:val="24"/>
          <w:szCs w:val="24"/>
        </w:rPr>
        <w:t>Коллегиальные органы управления:</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Общее собрание работников ДОУ – представляет полномочия работников ДОУ, в состав Общего собрания входят все работники ДОУ.</w:t>
      </w:r>
    </w:p>
    <w:p w:rsidR="00C9593C" w:rsidRDefault="00D23989">
      <w:pPr>
        <w:pStyle w:val="af1"/>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i/>
          <w:sz w:val="24"/>
          <w:szCs w:val="24"/>
        </w:rPr>
        <w:t>Педагогический совет</w:t>
      </w:r>
      <w:r>
        <w:rPr>
          <w:rFonts w:ascii="Times New Roman" w:hAnsi="Times New Roman"/>
          <w:sz w:val="24"/>
          <w:szCs w:val="24"/>
        </w:rPr>
        <w:t xml:space="preserve"> – постоянно действующий коллегиальный орган управления педагогической деятельности ДОУ, действующий в целях развития и совершенствования </w:t>
      </w:r>
      <w:proofErr w:type="spellStart"/>
      <w:r>
        <w:rPr>
          <w:rFonts w:ascii="Times New Roman" w:hAnsi="Times New Roman"/>
          <w:sz w:val="24"/>
          <w:szCs w:val="24"/>
        </w:rPr>
        <w:t>воспитательно</w:t>
      </w:r>
      <w:proofErr w:type="spellEnd"/>
      <w:r>
        <w:rPr>
          <w:rFonts w:ascii="Times New Roman" w:hAnsi="Times New Roman"/>
          <w:sz w:val="24"/>
          <w:szCs w:val="24"/>
        </w:rPr>
        <w:t>-образовательного процесса, повышения профессионального мастерства педагогических работников.</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Родительский комитет</w:t>
      </w:r>
      <w:r>
        <w:rPr>
          <w:rFonts w:ascii="Times New Roman" w:hAnsi="Times New Roman"/>
          <w:sz w:val="24"/>
          <w:szCs w:val="24"/>
        </w:rPr>
        <w:t xml:space="preserve">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партнерства между всеми заинтересованными сторонами образовательных отношений.</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Положением о Педагогическом совете ДОУ, Положением о родительском комитете ДОУ.</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Представительным органом работников является действующий в ДОУ профессиональный союз работников образования (Профсоюзный комитет).</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В ДОУ используются эффективные формы контроля, различные виды мониторинга (управленческий, методический, педагогический, контроль состояния здоровья детей).</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w:t>
      </w:r>
    </w:p>
    <w:p w:rsidR="00C9593C" w:rsidRDefault="00D23989">
      <w:pPr>
        <w:pStyle w:val="af1"/>
        <w:jc w:val="both"/>
        <w:rPr>
          <w:rFonts w:ascii="Times New Roman" w:hAnsi="Times New Roman"/>
          <w:sz w:val="24"/>
          <w:szCs w:val="24"/>
        </w:rPr>
      </w:pPr>
      <w:r>
        <w:rPr>
          <w:rFonts w:ascii="Times New Roman" w:hAnsi="Times New Roman"/>
          <w:b/>
          <w:sz w:val="24"/>
          <w:szCs w:val="24"/>
        </w:rPr>
        <w:t>Вывод:</w:t>
      </w:r>
      <w:r>
        <w:rPr>
          <w:rFonts w:ascii="Times New Roman" w:hAnsi="Times New Roman"/>
          <w:sz w:val="24"/>
          <w:szCs w:val="24"/>
        </w:rPr>
        <w:t xml:space="preserve"> Структура и механизм управления ДОУ определяет стабильное функционирование. Управление ДОУ осуществляется на основе сочетания принципов </w:t>
      </w:r>
      <w:proofErr w:type="spellStart"/>
      <w:r>
        <w:rPr>
          <w:rFonts w:ascii="Times New Roman" w:hAnsi="Times New Roman"/>
          <w:sz w:val="24"/>
          <w:szCs w:val="24"/>
        </w:rPr>
        <w:t>единоличия</w:t>
      </w:r>
      <w:proofErr w:type="spellEnd"/>
      <w:r>
        <w:rPr>
          <w:rFonts w:ascii="Times New Roman" w:hAnsi="Times New Roman"/>
          <w:sz w:val="24"/>
          <w:szCs w:val="24"/>
        </w:rPr>
        <w:t xml:space="preserve"> и коллегиальности н аналитическом уровне.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p>
    <w:p w:rsidR="00C9593C" w:rsidRPr="00D23989" w:rsidRDefault="00D23989">
      <w:pPr>
        <w:jc w:val="both"/>
        <w:rPr>
          <w:rFonts w:ascii="Times New Roman" w:eastAsia="SimSun" w:hAnsi="Times New Roman" w:cs="Times New Roman"/>
          <w:color w:val="000000"/>
          <w:sz w:val="24"/>
          <w:szCs w:val="24"/>
          <w:lang w:eastAsia="zh-CN" w:bidi="ar"/>
        </w:rPr>
      </w:pPr>
      <w:r w:rsidRPr="00D23989">
        <w:rPr>
          <w:rFonts w:ascii="Times New Roman" w:eastAsia="SimSun" w:hAnsi="Times New Roman" w:cs="Times New Roman"/>
          <w:color w:val="000000"/>
          <w:sz w:val="24"/>
          <w:szCs w:val="24"/>
          <w:lang w:eastAsia="zh-CN" w:bidi="ar"/>
        </w:rPr>
        <w:t xml:space="preserve">Представительным органом работников является действующий в детском саду профессиональный союз работников образования (Профсоюзный комитет). Отношения между Детским садом и управлением образования администрации определяются действующим законодательством РФ, нормативно-правовыми документами органов государственной власти, местного самоуправления и Уставом. </w:t>
      </w:r>
    </w:p>
    <w:p w:rsidR="00C9593C" w:rsidRDefault="00D23989">
      <w:pPr>
        <w:jc w:val="both"/>
        <w:rPr>
          <w:sz w:val="24"/>
          <w:szCs w:val="24"/>
        </w:rPr>
      </w:pPr>
      <w:r w:rsidRPr="00D23989">
        <w:rPr>
          <w:rFonts w:ascii="Times New Roman" w:eastAsia="SimSun" w:hAnsi="Times New Roman" w:cs="Times New Roman"/>
          <w:color w:val="000000"/>
          <w:sz w:val="24"/>
          <w:szCs w:val="24"/>
          <w:lang w:eastAsia="zh-CN" w:bidi="ar"/>
        </w:rPr>
        <w:t xml:space="preserve">Отношения Детского сада с родителями (законными представителями) воспитанников регулируются договором с родителями (законными представителями) в порядке, установленном Законом РФ «Об образовании в РФ» и Уставом МБДОУ. </w:t>
      </w:r>
    </w:p>
    <w:p w:rsidR="00C9593C" w:rsidRDefault="00D23989">
      <w:pPr>
        <w:rPr>
          <w:sz w:val="24"/>
          <w:szCs w:val="24"/>
        </w:rPr>
      </w:pPr>
      <w:r w:rsidRPr="00D23989">
        <w:rPr>
          <w:rFonts w:ascii="Times New Roman" w:eastAsia="SimSun" w:hAnsi="Times New Roman" w:cs="Times New Roman"/>
          <w:color w:val="000000"/>
          <w:sz w:val="24"/>
          <w:szCs w:val="24"/>
          <w:lang w:eastAsia="zh-CN" w:bidi="ar"/>
        </w:rPr>
        <w:t xml:space="preserve">Комплектование штата ДОУ осуществляется на основе трудовых договоров, заключенных согласно Трудовому кодексу РФ. </w:t>
      </w:r>
    </w:p>
    <w:p w:rsidR="00C9593C" w:rsidRDefault="00D23989">
      <w:pPr>
        <w:rPr>
          <w:sz w:val="24"/>
          <w:szCs w:val="24"/>
        </w:rPr>
      </w:pPr>
      <w:r w:rsidRPr="00D23989">
        <w:rPr>
          <w:rFonts w:ascii="Times New Roman" w:eastAsia="SimSun" w:hAnsi="Times New Roman" w:cs="Times New Roman"/>
          <w:color w:val="000000"/>
          <w:sz w:val="24"/>
          <w:szCs w:val="24"/>
          <w:lang w:eastAsia="zh-CN" w:bidi="ar"/>
        </w:rPr>
        <w:t xml:space="preserve">Структура и система управления соответствуют специфике деятельности детского сада. </w:t>
      </w:r>
    </w:p>
    <w:p w:rsidR="00C9593C" w:rsidRDefault="00D23989">
      <w:pPr>
        <w:jc w:val="both"/>
        <w:rPr>
          <w:sz w:val="24"/>
          <w:szCs w:val="24"/>
        </w:rPr>
      </w:pPr>
      <w:r w:rsidRPr="00D23989">
        <w:rPr>
          <w:rFonts w:ascii="Times New Roman" w:eastAsia="SimSun" w:hAnsi="Times New Roman" w:cs="Times New Roman"/>
          <w:color w:val="000000"/>
          <w:sz w:val="24"/>
          <w:szCs w:val="24"/>
          <w:lang w:eastAsia="zh-CN" w:bidi="ar"/>
        </w:rPr>
        <w:t xml:space="preserve">По итогам 2024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 </w:t>
      </w:r>
    </w:p>
    <w:p w:rsidR="00C9593C" w:rsidRDefault="00D23989">
      <w:pPr>
        <w:jc w:val="center"/>
        <w:rPr>
          <w:sz w:val="24"/>
          <w:szCs w:val="24"/>
        </w:rPr>
      </w:pPr>
      <w:r w:rsidRPr="00D23989">
        <w:rPr>
          <w:rFonts w:ascii="Times New Roman" w:eastAsia="SimSun" w:hAnsi="Times New Roman" w:cs="Times New Roman"/>
          <w:b/>
          <w:bCs/>
          <w:color w:val="000000"/>
          <w:sz w:val="24"/>
          <w:szCs w:val="24"/>
          <w:lang w:eastAsia="zh-CN" w:bidi="ar"/>
        </w:rPr>
        <w:t>1.3. Содержание и качество подготовки воспитанников</w:t>
      </w:r>
    </w:p>
    <w:p w:rsidR="00C9593C" w:rsidRDefault="00D23989">
      <w:pPr>
        <w:jc w:val="both"/>
        <w:rPr>
          <w:rFonts w:ascii="Times New Roman" w:hAnsi="Times New Roman" w:cs="Times New Roman"/>
          <w:sz w:val="24"/>
          <w:szCs w:val="24"/>
        </w:rPr>
      </w:pPr>
      <w:r w:rsidRPr="00D23989">
        <w:rPr>
          <w:rFonts w:ascii="Times New Roman" w:eastAsia="SimSun" w:hAnsi="Times New Roman" w:cs="Times New Roman"/>
          <w:color w:val="000000"/>
          <w:sz w:val="24"/>
          <w:szCs w:val="24"/>
          <w:lang w:eastAsia="zh-CN" w:bidi="ar"/>
        </w:rPr>
        <w:t xml:space="preserve">В 2024 году обучение воспитанников происходило полностью на основе ООП </w:t>
      </w:r>
      <w:proofErr w:type="gramStart"/>
      <w:r w:rsidRPr="00D23989">
        <w:rPr>
          <w:rFonts w:ascii="Times New Roman" w:eastAsia="SimSun" w:hAnsi="Times New Roman" w:cs="Times New Roman"/>
          <w:color w:val="000000"/>
          <w:sz w:val="24"/>
          <w:szCs w:val="24"/>
          <w:lang w:eastAsia="zh-CN" w:bidi="ar"/>
        </w:rPr>
        <w:t>ДО</w:t>
      </w:r>
      <w:proofErr w:type="gramEnd"/>
      <w:r w:rsidRPr="00D23989">
        <w:rPr>
          <w:rFonts w:ascii="Times New Roman" w:eastAsia="SimSun" w:hAnsi="Times New Roman" w:cs="Times New Roman"/>
          <w:color w:val="000000"/>
          <w:sz w:val="24"/>
          <w:szCs w:val="24"/>
          <w:lang w:eastAsia="zh-CN" w:bidi="ar"/>
        </w:rPr>
        <w:t xml:space="preserve">, разработанной в соответствии с ФОП ДО. Качество </w:t>
      </w:r>
      <w:proofErr w:type="spellStart"/>
      <w:r w:rsidRPr="00D23989">
        <w:rPr>
          <w:rFonts w:ascii="Times New Roman" w:eastAsia="SimSun" w:hAnsi="Times New Roman" w:cs="Times New Roman"/>
          <w:color w:val="000000"/>
          <w:sz w:val="24"/>
          <w:szCs w:val="24"/>
          <w:lang w:eastAsia="zh-CN" w:bidi="ar"/>
        </w:rPr>
        <w:t>воспитательно</w:t>
      </w:r>
      <w:proofErr w:type="spellEnd"/>
      <w:r w:rsidRPr="00D23989">
        <w:rPr>
          <w:rFonts w:ascii="Times New Roman" w:eastAsia="SimSun" w:hAnsi="Times New Roman" w:cs="Times New Roman"/>
          <w:color w:val="000000"/>
          <w:sz w:val="24"/>
          <w:szCs w:val="24"/>
          <w:lang w:eastAsia="zh-CN" w:bidi="ar"/>
        </w:rPr>
        <w:t>-образовательной работы в детском саду определяется результатами освоения основной образовательной программы дошкольного</w:t>
      </w:r>
      <w:r>
        <w:rPr>
          <w:rFonts w:ascii="Times New Roman" w:eastAsia="SimSun" w:hAnsi="Times New Roman" w:cs="Times New Roman"/>
          <w:color w:val="000000"/>
          <w:sz w:val="24"/>
          <w:szCs w:val="24"/>
          <w:lang w:eastAsia="zh-CN" w:bidi="ar"/>
        </w:rPr>
        <w:t xml:space="preserve"> </w:t>
      </w:r>
      <w:r w:rsidRPr="00D23989">
        <w:rPr>
          <w:rFonts w:ascii="Times New Roman" w:eastAsia="SimSun" w:hAnsi="Times New Roman" w:cs="Times New Roman"/>
          <w:color w:val="000000"/>
          <w:sz w:val="24"/>
          <w:szCs w:val="24"/>
          <w:lang w:eastAsia="zh-CN" w:bidi="ar"/>
        </w:rPr>
        <w:t xml:space="preserve">образования, которые выражены в рамках целевых ориентиров и образовательных областях развития («Физическое развитие», «Познавательное развитие», «Речевое развитие», «Социально-коммуникативное развитие», «Художественно-эстетическое развитие») к каждому возрастному </w:t>
      </w:r>
      <w:r w:rsidRPr="00D23989">
        <w:rPr>
          <w:rFonts w:ascii="Times New Roman" w:eastAsia="SimSun" w:hAnsi="Times New Roman" w:cs="Times New Roman"/>
          <w:color w:val="000000"/>
          <w:sz w:val="24"/>
          <w:szCs w:val="24"/>
          <w:lang w:eastAsia="zh-CN" w:bidi="ar"/>
        </w:rPr>
        <w:lastRenderedPageBreak/>
        <w:t>дошкольному периоду. Уровень развития детей анализируется по итогам педагогической</w:t>
      </w:r>
      <w:r>
        <w:rPr>
          <w:rFonts w:ascii="Times New Roman" w:eastAsia="SimSun" w:hAnsi="Times New Roman" w:cs="Times New Roman"/>
          <w:color w:val="000000"/>
          <w:sz w:val="24"/>
          <w:szCs w:val="24"/>
          <w:lang w:eastAsia="zh-CN" w:bidi="ar"/>
        </w:rPr>
        <w:t xml:space="preserve"> </w:t>
      </w:r>
      <w:r w:rsidRPr="00D23989">
        <w:rPr>
          <w:rFonts w:ascii="Times New Roman" w:eastAsia="SimSun" w:hAnsi="Times New Roman" w:cs="Times New Roman"/>
          <w:color w:val="000000"/>
          <w:sz w:val="24"/>
          <w:szCs w:val="24"/>
          <w:lang w:eastAsia="zh-CN" w:bidi="ar"/>
        </w:rPr>
        <w:t>диагностики. Формы проведения диагностики: наблюдения, итоговые занятия. Для каждой возрастной группы разработаны диагностические карты освоения основной образовательной</w:t>
      </w:r>
      <w:r w:rsidRPr="00D23989">
        <w:rPr>
          <w:rFonts w:ascii="Calibri" w:eastAsia="SimSun" w:hAnsi="Calibri" w:cs="Calibri"/>
          <w:color w:val="000000"/>
          <w:sz w:val="24"/>
          <w:szCs w:val="24"/>
          <w:lang w:eastAsia="zh-CN" w:bidi="ar"/>
        </w:rPr>
        <w:t xml:space="preserve"> </w:t>
      </w:r>
      <w:r w:rsidRPr="00D23989">
        <w:rPr>
          <w:rFonts w:ascii="Times New Roman" w:eastAsia="SimSun" w:hAnsi="Times New Roman" w:cs="Times New Roman"/>
          <w:color w:val="000000"/>
          <w:sz w:val="24"/>
          <w:szCs w:val="24"/>
          <w:lang w:eastAsia="zh-CN" w:bidi="ar"/>
        </w:rPr>
        <w:t xml:space="preserve">программы дошкольного образования. Карты включают анализ уровня качества освоения образовательных областей. </w:t>
      </w:r>
      <w:r>
        <w:t xml:space="preserve">                            </w:t>
      </w:r>
    </w:p>
    <w:p w:rsidR="00C9593C" w:rsidRDefault="00D23989">
      <w:pPr>
        <w:jc w:val="both"/>
        <w:rPr>
          <w:rFonts w:ascii="Times New Roman" w:hAnsi="Times New Roman" w:cs="Times New Roman"/>
          <w:b/>
          <w:sz w:val="24"/>
          <w:szCs w:val="24"/>
        </w:rPr>
      </w:pPr>
      <w:r>
        <w:rPr>
          <w:rFonts w:ascii="Times New Roman" w:hAnsi="Times New Roman" w:cs="Times New Roman"/>
          <w:b/>
          <w:sz w:val="24"/>
          <w:szCs w:val="24"/>
        </w:rPr>
        <w:t>2.ОСОБЕННОСТИ ОРГАНИЗАЦИИОБРАЗОВАТЕЛЬНОГО ПРОЦЕССА.</w:t>
      </w:r>
    </w:p>
    <w:p w:rsidR="00C9593C" w:rsidRDefault="00D23989">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Образовательная деятельность в детском саду </w:t>
      </w:r>
      <w:r>
        <w:rPr>
          <w:rFonts w:ascii="Times New Roman" w:hAnsi="Times New Roman" w:cs="Times New Roman"/>
          <w:bCs/>
          <w:kern w:val="36"/>
          <w:sz w:val="24"/>
          <w:szCs w:val="24"/>
        </w:rPr>
        <w:t>«</w:t>
      </w:r>
      <w:proofErr w:type="spellStart"/>
      <w:r>
        <w:rPr>
          <w:rFonts w:ascii="Times New Roman" w:hAnsi="Times New Roman" w:cs="Times New Roman"/>
          <w:bCs/>
          <w:kern w:val="36"/>
          <w:sz w:val="24"/>
          <w:szCs w:val="24"/>
        </w:rPr>
        <w:t>Седарчий</w:t>
      </w:r>
      <w:proofErr w:type="spellEnd"/>
      <w:r>
        <w:rPr>
          <w:rFonts w:ascii="Times New Roman" w:hAnsi="Times New Roman" w:cs="Times New Roman"/>
          <w:bCs/>
          <w:kern w:val="36"/>
          <w:sz w:val="24"/>
          <w:szCs w:val="24"/>
        </w:rPr>
        <w:t>»</w:t>
      </w:r>
      <w:r>
        <w:rPr>
          <w:rFonts w:ascii="Times New Roman" w:hAnsi="Times New Roman" w:cs="Times New Roman"/>
          <w:sz w:val="24"/>
          <w:szCs w:val="24"/>
        </w:rPr>
        <w:t xml:space="preserve"> организована в соответствии с Федеральным законом от 29.12.2012 № 273-ФЗ «Об образовании в Российской Федерации», ФГОС дошкольного образования; </w:t>
      </w:r>
      <w:r>
        <w:rPr>
          <w:rFonts w:ascii="Times New Roman" w:hAnsi="Times New Roman" w:cs="Times New Roman"/>
          <w:bCs/>
          <w:sz w:val="24"/>
          <w:szCs w:val="24"/>
        </w:rPr>
        <w:t>с</w:t>
      </w:r>
      <w:r>
        <w:rPr>
          <w:rFonts w:ascii="Times New Roman" w:hAnsi="Times New Roman" w:cs="Times New Roman"/>
          <w:sz w:val="24"/>
          <w:szCs w:val="24"/>
        </w:rPr>
        <w:t xml:space="preserve">анитарно-эпидемиологические требования к устройству, содержанию и организации режима работы  дошкольных образовательных организаций» </w:t>
      </w:r>
      <w:r>
        <w:rPr>
          <w:rStyle w:val="a9"/>
          <w:rFonts w:eastAsiaTheme="minorHAnsi"/>
        </w:rPr>
        <w:t>(</w:t>
      </w:r>
      <w:r>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Федерации  </w:t>
      </w:r>
      <w:r>
        <w:rPr>
          <w:rStyle w:val="a9"/>
          <w:rFonts w:eastAsiaTheme="minorHAnsi"/>
        </w:rPr>
        <w:t>от 28 сентября 2020 года №28 «Об утверждении СанПиН» 2.4.3648-20)</w:t>
      </w:r>
      <w:proofErr w:type="gramEnd"/>
    </w:p>
    <w:p w:rsidR="00C9593C" w:rsidRDefault="00D23989">
      <w:pPr>
        <w:jc w:val="both"/>
        <w:rPr>
          <w:rFonts w:ascii="Times New Roman" w:hAnsi="Times New Roman" w:cs="Times New Roman"/>
          <w:sz w:val="24"/>
          <w:szCs w:val="24"/>
        </w:rPr>
      </w:pPr>
      <w:proofErr w:type="gramStart"/>
      <w:r>
        <w:rPr>
          <w:rFonts w:ascii="Times New Roman" w:hAnsi="Times New Roman" w:cs="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«От</w:t>
      </w:r>
      <w:r>
        <w:rPr>
          <w:rFonts w:ascii="Times New Roman" w:hAnsi="Times New Roman" w:cs="Times New Roman"/>
          <w:spacing w:val="12"/>
          <w:sz w:val="24"/>
          <w:szCs w:val="24"/>
        </w:rPr>
        <w:t xml:space="preserve"> </w:t>
      </w:r>
      <w:r>
        <w:rPr>
          <w:rFonts w:ascii="Times New Roman" w:hAnsi="Times New Roman" w:cs="Times New Roman"/>
          <w:sz w:val="24"/>
          <w:szCs w:val="24"/>
        </w:rPr>
        <w:t>рождения</w:t>
      </w:r>
      <w:r>
        <w:rPr>
          <w:rFonts w:ascii="Times New Roman" w:hAnsi="Times New Roman" w:cs="Times New Roman"/>
          <w:spacing w:val="12"/>
          <w:sz w:val="24"/>
          <w:szCs w:val="24"/>
        </w:rPr>
        <w:t xml:space="preserve"> </w:t>
      </w:r>
      <w:r>
        <w:rPr>
          <w:rFonts w:ascii="Times New Roman" w:hAnsi="Times New Roman" w:cs="Times New Roman"/>
          <w:sz w:val="24"/>
          <w:szCs w:val="24"/>
        </w:rPr>
        <w:t>до</w:t>
      </w:r>
      <w:r>
        <w:rPr>
          <w:rFonts w:ascii="Times New Roman" w:hAnsi="Times New Roman" w:cs="Times New Roman"/>
          <w:spacing w:val="12"/>
          <w:sz w:val="24"/>
          <w:szCs w:val="24"/>
        </w:rPr>
        <w:t xml:space="preserve"> </w:t>
      </w:r>
      <w:r>
        <w:rPr>
          <w:rFonts w:ascii="Times New Roman" w:hAnsi="Times New Roman" w:cs="Times New Roman"/>
          <w:sz w:val="24"/>
          <w:szCs w:val="24"/>
        </w:rPr>
        <w:t>школы»</w:t>
      </w:r>
      <w:r>
        <w:rPr>
          <w:rFonts w:ascii="Times New Roman" w:hAnsi="Times New Roman" w:cs="Times New Roman"/>
          <w:spacing w:val="7"/>
          <w:sz w:val="24"/>
          <w:szCs w:val="24"/>
        </w:rPr>
        <w:t xml:space="preserve"> </w:t>
      </w:r>
      <w:r>
        <w:rPr>
          <w:rFonts w:ascii="Times New Roman" w:hAnsi="Times New Roman" w:cs="Times New Roman"/>
          <w:sz w:val="24"/>
          <w:szCs w:val="24"/>
        </w:rPr>
        <w:t>под</w:t>
      </w:r>
      <w:r>
        <w:rPr>
          <w:rFonts w:ascii="Times New Roman" w:hAnsi="Times New Roman" w:cs="Times New Roman"/>
          <w:spacing w:val="12"/>
          <w:sz w:val="24"/>
          <w:szCs w:val="24"/>
        </w:rPr>
        <w:t xml:space="preserve"> </w:t>
      </w:r>
      <w:r>
        <w:rPr>
          <w:rFonts w:ascii="Times New Roman" w:hAnsi="Times New Roman" w:cs="Times New Roman"/>
          <w:sz w:val="24"/>
          <w:szCs w:val="24"/>
        </w:rPr>
        <w:t>редакцией</w:t>
      </w:r>
      <w:r>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Вераксы</w:t>
      </w:r>
      <w:proofErr w:type="spellEnd"/>
      <w:r>
        <w:rPr>
          <w:rFonts w:ascii="Times New Roman" w:hAnsi="Times New Roman" w:cs="Times New Roman"/>
          <w:spacing w:val="11"/>
          <w:sz w:val="24"/>
          <w:szCs w:val="24"/>
        </w:rPr>
        <w:t xml:space="preserve"> </w:t>
      </w:r>
      <w:r>
        <w:rPr>
          <w:rFonts w:ascii="Times New Roman" w:hAnsi="Times New Roman" w:cs="Times New Roman"/>
          <w:sz w:val="24"/>
          <w:szCs w:val="24"/>
        </w:rPr>
        <w:t>Н.Е.,</w:t>
      </w:r>
      <w:r>
        <w:rPr>
          <w:rFonts w:ascii="Times New Roman" w:hAnsi="Times New Roman" w:cs="Times New Roman"/>
          <w:spacing w:val="-57"/>
          <w:sz w:val="24"/>
          <w:szCs w:val="24"/>
        </w:rPr>
        <w:t xml:space="preserve"> </w:t>
      </w:r>
      <w:r>
        <w:rPr>
          <w:rFonts w:ascii="Times New Roman" w:hAnsi="Times New Roman" w:cs="Times New Roman"/>
          <w:sz w:val="24"/>
          <w:szCs w:val="24"/>
        </w:rPr>
        <w:t>Комаровой</w:t>
      </w:r>
      <w:r>
        <w:rPr>
          <w:rFonts w:ascii="Times New Roman" w:hAnsi="Times New Roman" w:cs="Times New Roman"/>
          <w:spacing w:val="52"/>
          <w:sz w:val="24"/>
          <w:szCs w:val="24"/>
        </w:rPr>
        <w:t xml:space="preserve"> </w:t>
      </w:r>
      <w:r>
        <w:rPr>
          <w:rFonts w:ascii="Times New Roman" w:hAnsi="Times New Roman" w:cs="Times New Roman"/>
          <w:sz w:val="24"/>
          <w:szCs w:val="24"/>
        </w:rPr>
        <w:t>Т.С.,</w:t>
      </w:r>
      <w:r>
        <w:rPr>
          <w:rFonts w:ascii="Times New Roman" w:hAnsi="Times New Roman" w:cs="Times New Roman"/>
          <w:spacing w:val="52"/>
          <w:sz w:val="24"/>
          <w:szCs w:val="24"/>
        </w:rPr>
        <w:t xml:space="preserve"> </w:t>
      </w:r>
      <w:r>
        <w:rPr>
          <w:rFonts w:ascii="Times New Roman" w:hAnsi="Times New Roman" w:cs="Times New Roman"/>
          <w:sz w:val="24"/>
          <w:szCs w:val="24"/>
        </w:rPr>
        <w:t>Васильевой</w:t>
      </w:r>
      <w:r>
        <w:rPr>
          <w:rFonts w:ascii="Times New Roman" w:hAnsi="Times New Roman" w:cs="Times New Roman"/>
          <w:spacing w:val="52"/>
          <w:sz w:val="24"/>
          <w:szCs w:val="24"/>
        </w:rPr>
        <w:t xml:space="preserve"> </w:t>
      </w:r>
      <w:r>
        <w:rPr>
          <w:rFonts w:ascii="Times New Roman" w:hAnsi="Times New Roman" w:cs="Times New Roman"/>
          <w:sz w:val="24"/>
          <w:szCs w:val="24"/>
        </w:rPr>
        <w:t>М.А.,</w:t>
      </w:r>
      <w:r>
        <w:rPr>
          <w:rFonts w:ascii="Times New Roman" w:hAnsi="Times New Roman" w:cs="Times New Roman"/>
          <w:spacing w:val="49"/>
          <w:sz w:val="24"/>
          <w:szCs w:val="24"/>
        </w:rPr>
        <w:t xml:space="preserve"> </w:t>
      </w:r>
      <w:r>
        <w:rPr>
          <w:rFonts w:ascii="Times New Roman" w:hAnsi="Times New Roman" w:cs="Times New Roman"/>
          <w:sz w:val="24"/>
          <w:szCs w:val="24"/>
        </w:rPr>
        <w:t>Москва,</w:t>
      </w:r>
      <w:r>
        <w:rPr>
          <w:rFonts w:ascii="Times New Roman" w:hAnsi="Times New Roman" w:cs="Times New Roman"/>
          <w:spacing w:val="56"/>
          <w:sz w:val="24"/>
          <w:szCs w:val="24"/>
        </w:rPr>
        <w:t xml:space="preserve"> </w:t>
      </w:r>
      <w:r>
        <w:rPr>
          <w:rFonts w:ascii="Times New Roman" w:hAnsi="Times New Roman" w:cs="Times New Roman"/>
          <w:sz w:val="24"/>
          <w:szCs w:val="24"/>
        </w:rPr>
        <w:t>«МОЗАИКА-СИНТЕЗ»,</w:t>
      </w:r>
      <w:r>
        <w:rPr>
          <w:rFonts w:ascii="Times New Roman" w:hAnsi="Times New Roman" w:cs="Times New Roman"/>
          <w:spacing w:val="51"/>
          <w:sz w:val="24"/>
          <w:szCs w:val="24"/>
        </w:rPr>
        <w:t xml:space="preserve"> </w:t>
      </w:r>
      <w:r>
        <w:rPr>
          <w:rFonts w:ascii="Times New Roman" w:hAnsi="Times New Roman" w:cs="Times New Roman"/>
          <w:sz w:val="24"/>
          <w:szCs w:val="24"/>
        </w:rPr>
        <w:t>2015</w:t>
      </w:r>
      <w:r>
        <w:rPr>
          <w:rFonts w:ascii="Times New Roman" w:hAnsi="Times New Roman" w:cs="Times New Roman"/>
          <w:spacing w:val="51"/>
          <w:sz w:val="24"/>
          <w:szCs w:val="24"/>
        </w:rPr>
        <w:t xml:space="preserve"> </w:t>
      </w:r>
      <w:r>
        <w:rPr>
          <w:rFonts w:ascii="Times New Roman" w:hAnsi="Times New Roman" w:cs="Times New Roman"/>
          <w:sz w:val="24"/>
          <w:szCs w:val="24"/>
        </w:rPr>
        <w:t>год, издание 2-4-5, которая составлена в соответствии с ФГОС дошкольного образования, Федеральной образовательной программой дошкольного образования (принятой приказом Министерства просвещения Российской Федерации от 25.11.2022 г. N 1028) с приоритетным осуществлением образовательной</w:t>
      </w:r>
      <w:proofErr w:type="gramEnd"/>
      <w:r>
        <w:rPr>
          <w:rFonts w:ascii="Times New Roman" w:hAnsi="Times New Roman" w:cs="Times New Roman"/>
          <w:sz w:val="24"/>
          <w:szCs w:val="24"/>
        </w:rPr>
        <w:t xml:space="preserve"> области «Социально-коммуникативное развитие» (модуль «Юные патриоты»)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C9593C" w:rsidRDefault="00D23989">
      <w:pPr>
        <w:pStyle w:val="a8"/>
        <w:spacing w:before="1" w:line="254" w:lineRule="auto"/>
        <w:ind w:left="0" w:right="121" w:firstLine="14"/>
        <w:jc w:val="both"/>
      </w:pPr>
      <w:r>
        <w:t xml:space="preserve">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w:t>
      </w:r>
    </w:p>
    <w:p w:rsidR="00C9593C" w:rsidRDefault="00D23989">
      <w:pPr>
        <w:pStyle w:val="a8"/>
        <w:spacing w:before="1" w:line="254" w:lineRule="auto"/>
        <w:ind w:left="0" w:right="121" w:firstLine="14"/>
        <w:jc w:val="both"/>
      </w:pPr>
      <w:r>
        <w:t xml:space="preserve">       Образовательная программа МБДОУ «Детского сада </w:t>
      </w:r>
      <w:r>
        <w:rPr>
          <w:bCs/>
          <w:kern w:val="36"/>
        </w:rPr>
        <w:t>«</w:t>
      </w:r>
      <w:proofErr w:type="spellStart"/>
      <w:r>
        <w:rPr>
          <w:bCs/>
          <w:kern w:val="36"/>
        </w:rPr>
        <w:t>Седарчий</w:t>
      </w:r>
      <w:proofErr w:type="spellEnd"/>
      <w:r>
        <w:rPr>
          <w:bCs/>
          <w:kern w:val="36"/>
        </w:rPr>
        <w:t>»</w:t>
      </w:r>
      <w:r>
        <w:t xml:space="preserve"> обеспечивает разностороннее развитие детей в</w:t>
      </w:r>
      <w:r>
        <w:rPr>
          <w:spacing w:val="1"/>
        </w:rPr>
        <w:t xml:space="preserve"> </w:t>
      </w:r>
      <w:r>
        <w:t>возрасте с 2 до 6 лет с учетом их возрастных и индивидуальных особенностей детей по</w:t>
      </w:r>
      <w:r>
        <w:rPr>
          <w:spacing w:val="1"/>
        </w:rPr>
        <w:t xml:space="preserve"> </w:t>
      </w:r>
      <w:r>
        <w:t>основным</w:t>
      </w:r>
      <w:r>
        <w:rPr>
          <w:spacing w:val="1"/>
        </w:rPr>
        <w:t xml:space="preserve"> </w:t>
      </w:r>
      <w:r>
        <w:t>направлениям</w:t>
      </w:r>
      <w:r>
        <w:rPr>
          <w:spacing w:val="1"/>
        </w:rPr>
        <w:t xml:space="preserve"> </w:t>
      </w:r>
      <w:r>
        <w:t>(образовательным</w:t>
      </w:r>
      <w:r>
        <w:rPr>
          <w:spacing w:val="1"/>
        </w:rPr>
        <w:t xml:space="preserve"> </w:t>
      </w:r>
      <w:r>
        <w:t>областям):</w:t>
      </w:r>
      <w:r>
        <w:rPr>
          <w:spacing w:val="1"/>
        </w:rPr>
        <w:t xml:space="preserve"> </w:t>
      </w:r>
      <w:r>
        <w:t>физическое,</w:t>
      </w:r>
      <w:r>
        <w:rPr>
          <w:spacing w:val="1"/>
        </w:rPr>
        <w:t xml:space="preserve"> </w:t>
      </w:r>
      <w:r>
        <w:t>социальн</w:t>
      </w:r>
      <w:proofErr w:type="gramStart"/>
      <w:r>
        <w:t>о-</w:t>
      </w:r>
      <w:proofErr w:type="gramEnd"/>
      <w:r>
        <w:rPr>
          <w:spacing w:val="1"/>
        </w:rPr>
        <w:t xml:space="preserve"> </w:t>
      </w:r>
      <w:r>
        <w:t>коммуникативное,</w:t>
      </w:r>
      <w:r>
        <w:rPr>
          <w:spacing w:val="-1"/>
        </w:rPr>
        <w:t xml:space="preserve"> </w:t>
      </w:r>
      <w:r>
        <w:t>познавательное, речевое</w:t>
      </w:r>
      <w:r>
        <w:rPr>
          <w:spacing w:val="-2"/>
        </w:rPr>
        <w:t xml:space="preserve"> </w:t>
      </w:r>
      <w:r>
        <w:t>и</w:t>
      </w:r>
      <w:r>
        <w:rPr>
          <w:spacing w:val="1"/>
        </w:rPr>
        <w:t xml:space="preserve"> </w:t>
      </w:r>
      <w:r>
        <w:t xml:space="preserve">художественно-эстетическое. </w:t>
      </w:r>
    </w:p>
    <w:p w:rsidR="00C9593C" w:rsidRDefault="00D23989">
      <w:pPr>
        <w:pStyle w:val="11"/>
        <w:jc w:val="both"/>
        <w:rPr>
          <w:rFonts w:ascii="Times New Roman" w:hAnsi="Times New Roman" w:cs="Times New Roman"/>
          <w:sz w:val="24"/>
          <w:szCs w:val="24"/>
        </w:rPr>
      </w:pPr>
      <w:r>
        <w:rPr>
          <w:rFonts w:ascii="Times New Roman" w:hAnsi="Times New Roman" w:cs="Times New Roman"/>
          <w:sz w:val="24"/>
          <w:szCs w:val="24"/>
        </w:rPr>
        <w:t xml:space="preserve">инвариантную часть основной образовательной программы внести парциальные программы:                                                                                                                                             </w:t>
      </w:r>
    </w:p>
    <w:p w:rsidR="00C9593C" w:rsidRDefault="00D23989">
      <w:pPr>
        <w:pStyle w:val="11"/>
        <w:jc w:val="both"/>
        <w:rPr>
          <w:rFonts w:ascii="Times New Roman" w:hAnsi="Times New Roman" w:cs="Times New Roman"/>
          <w:sz w:val="24"/>
          <w:szCs w:val="24"/>
        </w:rPr>
      </w:pPr>
      <w:r>
        <w:rPr>
          <w:rFonts w:ascii="Times New Roman" w:hAnsi="Times New Roman" w:cs="Times New Roman"/>
          <w:sz w:val="24"/>
          <w:szCs w:val="24"/>
        </w:rPr>
        <w:t xml:space="preserve">- «Физкультурные занятия в детском саду», автор   Л.И.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w:t>
      </w:r>
    </w:p>
    <w:p w:rsidR="00C9593C" w:rsidRDefault="00D23989">
      <w:pPr>
        <w:pStyle w:val="1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 xml:space="preserve"> Программа по музыкальному воспитанию «Ладушки», авторы И. </w:t>
      </w:r>
      <w:proofErr w:type="spellStart"/>
      <w:r>
        <w:rPr>
          <w:rFonts w:ascii="Times New Roman" w:hAnsi="Times New Roman" w:cs="Times New Roman"/>
          <w:color w:val="000000"/>
          <w:sz w:val="24"/>
          <w:szCs w:val="24"/>
          <w:shd w:val="clear" w:color="auto" w:fill="FFFFFF"/>
        </w:rPr>
        <w:t>Каплунова</w:t>
      </w:r>
      <w:proofErr w:type="spellEnd"/>
      <w:r>
        <w:rPr>
          <w:rFonts w:ascii="Times New Roman" w:hAnsi="Times New Roman" w:cs="Times New Roman"/>
          <w:color w:val="000000"/>
          <w:sz w:val="24"/>
          <w:szCs w:val="24"/>
          <w:shd w:val="clear" w:color="auto" w:fill="FFFFFF"/>
        </w:rPr>
        <w:t xml:space="preserve">, И. </w:t>
      </w:r>
      <w:proofErr w:type="spellStart"/>
      <w:r>
        <w:rPr>
          <w:rFonts w:ascii="Times New Roman" w:hAnsi="Times New Roman" w:cs="Times New Roman"/>
          <w:color w:val="000000"/>
          <w:sz w:val="24"/>
          <w:szCs w:val="24"/>
          <w:shd w:val="clear" w:color="auto" w:fill="FFFFFF"/>
        </w:rPr>
        <w:t>Новоскольцева</w:t>
      </w:r>
      <w:proofErr w:type="spellEnd"/>
      <w:r>
        <w:rPr>
          <w:rFonts w:ascii="Times New Roman" w:hAnsi="Times New Roman" w:cs="Times New Roman"/>
          <w:color w:val="000000"/>
          <w:sz w:val="24"/>
          <w:szCs w:val="24"/>
          <w:shd w:val="clear" w:color="auto" w:fill="FFFFFF"/>
        </w:rPr>
        <w:t>;</w:t>
      </w:r>
    </w:p>
    <w:p w:rsidR="00C9593C" w:rsidRDefault="00D23989">
      <w:pPr>
        <w:pStyle w:val="af1"/>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w:t>
      </w:r>
      <w:r>
        <w:rPr>
          <w:rFonts w:ascii="Times New Roman" w:hAnsi="Times New Roman"/>
          <w:sz w:val="24"/>
          <w:szCs w:val="24"/>
        </w:rPr>
        <w:t>«Экономическое воспитание дошкольников: формирование предпосылок финансовой грамотности».</w:t>
      </w:r>
      <w:r>
        <w:rPr>
          <w:rFonts w:ascii="Times New Roman" w:hAnsi="Times New Roman"/>
          <w:color w:val="555555"/>
          <w:sz w:val="24"/>
          <w:szCs w:val="24"/>
          <w:shd w:val="clear" w:color="auto" w:fill="FFFFFF"/>
        </w:rPr>
        <w:t xml:space="preserve"> </w:t>
      </w:r>
      <w:r>
        <w:rPr>
          <w:rFonts w:ascii="Times New Roman" w:hAnsi="Times New Roman"/>
          <w:sz w:val="24"/>
          <w:szCs w:val="24"/>
          <w:shd w:val="clear" w:color="auto" w:fill="FFFFFF"/>
        </w:rPr>
        <w:t xml:space="preserve">(Программа разработана совместно Банком России и </w:t>
      </w:r>
      <w:proofErr w:type="spellStart"/>
      <w:r>
        <w:rPr>
          <w:rFonts w:ascii="Times New Roman" w:hAnsi="Times New Roman"/>
          <w:sz w:val="24"/>
          <w:szCs w:val="24"/>
          <w:shd w:val="clear" w:color="auto" w:fill="FFFFFF"/>
        </w:rPr>
        <w:t>Минобрнауки</w:t>
      </w:r>
      <w:proofErr w:type="spellEnd"/>
      <w:r>
        <w:rPr>
          <w:rFonts w:ascii="Times New Roman" w:hAnsi="Times New Roman"/>
          <w:sz w:val="24"/>
          <w:szCs w:val="24"/>
          <w:shd w:val="clear" w:color="auto" w:fill="FFFFFF"/>
        </w:rPr>
        <w:t xml:space="preserve"> России).</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В части </w:t>
      </w:r>
      <w:r>
        <w:rPr>
          <w:rFonts w:ascii="Times New Roman" w:hAnsi="Times New Roman"/>
          <w:spacing w:val="-1"/>
          <w:sz w:val="24"/>
          <w:szCs w:val="24"/>
        </w:rPr>
        <w:t>образовательной</w:t>
      </w:r>
      <w:r>
        <w:rPr>
          <w:rFonts w:ascii="Times New Roman" w:hAnsi="Times New Roman"/>
          <w:sz w:val="24"/>
          <w:szCs w:val="24"/>
        </w:rPr>
        <w:t xml:space="preserve"> программы,</w:t>
      </w:r>
      <w:r>
        <w:rPr>
          <w:rFonts w:ascii="Times New Roman" w:hAnsi="Times New Roman"/>
          <w:spacing w:val="60"/>
          <w:sz w:val="24"/>
          <w:szCs w:val="24"/>
        </w:rPr>
        <w:t xml:space="preserve"> </w:t>
      </w:r>
      <w:r>
        <w:rPr>
          <w:rFonts w:ascii="Times New Roman" w:hAnsi="Times New Roman"/>
          <w:sz w:val="24"/>
          <w:szCs w:val="24"/>
        </w:rPr>
        <w:t>формируемой</w:t>
      </w:r>
      <w:r>
        <w:rPr>
          <w:rFonts w:ascii="Times New Roman" w:hAnsi="Times New Roman"/>
          <w:spacing w:val="63"/>
          <w:sz w:val="24"/>
          <w:szCs w:val="24"/>
        </w:rPr>
        <w:t xml:space="preserve"> </w:t>
      </w:r>
      <w:r>
        <w:rPr>
          <w:rFonts w:ascii="Times New Roman" w:hAnsi="Times New Roman"/>
          <w:sz w:val="24"/>
          <w:szCs w:val="24"/>
        </w:rPr>
        <w:t>участниками</w:t>
      </w:r>
      <w:r>
        <w:rPr>
          <w:rFonts w:ascii="Times New Roman" w:hAnsi="Times New Roman"/>
          <w:spacing w:val="62"/>
          <w:sz w:val="24"/>
          <w:szCs w:val="24"/>
        </w:rPr>
        <w:t xml:space="preserve"> </w:t>
      </w:r>
      <w:r>
        <w:rPr>
          <w:rFonts w:ascii="Times New Roman" w:hAnsi="Times New Roman"/>
          <w:sz w:val="24"/>
          <w:szCs w:val="24"/>
        </w:rPr>
        <w:t>образовательных</w:t>
      </w:r>
      <w:r>
        <w:rPr>
          <w:rFonts w:ascii="Times New Roman" w:hAnsi="Times New Roman"/>
          <w:spacing w:val="54"/>
          <w:sz w:val="24"/>
          <w:szCs w:val="24"/>
        </w:rPr>
        <w:t xml:space="preserve"> </w:t>
      </w:r>
      <w:r>
        <w:rPr>
          <w:rFonts w:ascii="Times New Roman" w:hAnsi="Times New Roman"/>
          <w:sz w:val="24"/>
          <w:szCs w:val="24"/>
        </w:rPr>
        <w:t>отношений</w:t>
      </w:r>
      <w:r>
        <w:rPr>
          <w:rFonts w:ascii="Times New Roman" w:hAnsi="Times New Roman"/>
          <w:spacing w:val="58"/>
          <w:sz w:val="24"/>
          <w:szCs w:val="24"/>
        </w:rPr>
        <w:t xml:space="preserve"> </w:t>
      </w:r>
      <w:r>
        <w:rPr>
          <w:rFonts w:ascii="Times New Roman" w:hAnsi="Times New Roman"/>
          <w:sz w:val="24"/>
          <w:szCs w:val="24"/>
        </w:rPr>
        <w:t>ДОУ,</w:t>
      </w:r>
      <w:r>
        <w:rPr>
          <w:rFonts w:ascii="Times New Roman" w:hAnsi="Times New Roman"/>
          <w:spacing w:val="-67"/>
          <w:sz w:val="24"/>
          <w:szCs w:val="24"/>
        </w:rPr>
        <w:t xml:space="preserve"> </w:t>
      </w:r>
      <w:r>
        <w:rPr>
          <w:rFonts w:ascii="Times New Roman" w:hAnsi="Times New Roman"/>
          <w:sz w:val="24"/>
          <w:szCs w:val="24"/>
        </w:rPr>
        <w:t>реализуются</w:t>
      </w:r>
      <w:r>
        <w:rPr>
          <w:rFonts w:ascii="Times New Roman" w:hAnsi="Times New Roman"/>
          <w:spacing w:val="2"/>
          <w:sz w:val="24"/>
          <w:szCs w:val="24"/>
        </w:rPr>
        <w:t xml:space="preserve"> </w:t>
      </w:r>
      <w:r>
        <w:rPr>
          <w:rFonts w:ascii="Times New Roman" w:hAnsi="Times New Roman"/>
          <w:sz w:val="24"/>
          <w:szCs w:val="24"/>
        </w:rPr>
        <w:t>парциальные</w:t>
      </w:r>
      <w:r>
        <w:rPr>
          <w:rFonts w:ascii="Times New Roman" w:hAnsi="Times New Roman"/>
          <w:spacing w:val="2"/>
          <w:sz w:val="24"/>
          <w:szCs w:val="24"/>
        </w:rPr>
        <w:t xml:space="preserve"> </w:t>
      </w:r>
      <w:r>
        <w:rPr>
          <w:rFonts w:ascii="Times New Roman" w:hAnsi="Times New Roman"/>
          <w:sz w:val="24"/>
          <w:szCs w:val="24"/>
        </w:rPr>
        <w:t xml:space="preserve">программы: </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программа по духовно-нравственному воспитанию детей «Мой край родной», автор </w:t>
      </w:r>
      <w:proofErr w:type="spellStart"/>
      <w:r>
        <w:rPr>
          <w:rFonts w:ascii="Times New Roman" w:hAnsi="Times New Roman"/>
          <w:sz w:val="24"/>
          <w:szCs w:val="24"/>
        </w:rPr>
        <w:t>З.В.Масаева</w:t>
      </w:r>
      <w:proofErr w:type="spellEnd"/>
      <w:r>
        <w:rPr>
          <w:rFonts w:ascii="Times New Roman" w:hAnsi="Times New Roman"/>
          <w:sz w:val="24"/>
          <w:szCs w:val="24"/>
        </w:rPr>
        <w:t>;</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программа по духовно-нравственному воспитанию детей «Сан </w:t>
      </w:r>
      <w:proofErr w:type="spellStart"/>
      <w:r>
        <w:rPr>
          <w:rFonts w:ascii="Times New Roman" w:hAnsi="Times New Roman"/>
          <w:sz w:val="24"/>
          <w:szCs w:val="24"/>
        </w:rPr>
        <w:t>къоман</w:t>
      </w:r>
      <w:proofErr w:type="spellEnd"/>
      <w:r>
        <w:rPr>
          <w:rFonts w:ascii="Times New Roman" w:hAnsi="Times New Roman"/>
          <w:sz w:val="24"/>
          <w:szCs w:val="24"/>
        </w:rPr>
        <w:t xml:space="preserve"> </w:t>
      </w:r>
      <w:proofErr w:type="spellStart"/>
      <w:r>
        <w:rPr>
          <w:rFonts w:ascii="Times New Roman" w:hAnsi="Times New Roman"/>
          <w:sz w:val="24"/>
          <w:szCs w:val="24"/>
        </w:rPr>
        <w:t>хазна</w:t>
      </w:r>
      <w:proofErr w:type="spellEnd"/>
      <w:r>
        <w:rPr>
          <w:rFonts w:ascii="Times New Roman" w:hAnsi="Times New Roman"/>
          <w:sz w:val="24"/>
          <w:szCs w:val="24"/>
        </w:rPr>
        <w:t xml:space="preserve">», авторы </w:t>
      </w:r>
      <w:proofErr w:type="spellStart"/>
      <w:r>
        <w:rPr>
          <w:rFonts w:ascii="Times New Roman" w:hAnsi="Times New Roman"/>
          <w:sz w:val="24"/>
          <w:szCs w:val="24"/>
        </w:rPr>
        <w:t>Ж.М.Абдрахманова</w:t>
      </w:r>
      <w:proofErr w:type="spellEnd"/>
      <w:r>
        <w:rPr>
          <w:rFonts w:ascii="Times New Roman" w:hAnsi="Times New Roman"/>
          <w:sz w:val="24"/>
          <w:szCs w:val="24"/>
        </w:rPr>
        <w:t xml:space="preserve">, </w:t>
      </w:r>
      <w:proofErr w:type="spellStart"/>
      <w:r>
        <w:rPr>
          <w:rFonts w:ascii="Times New Roman" w:hAnsi="Times New Roman"/>
          <w:sz w:val="24"/>
          <w:szCs w:val="24"/>
        </w:rPr>
        <w:t>С.С.Джунаидов</w:t>
      </w:r>
      <w:proofErr w:type="spellEnd"/>
      <w:r>
        <w:rPr>
          <w:rFonts w:ascii="Times New Roman" w:hAnsi="Times New Roman"/>
          <w:sz w:val="24"/>
          <w:szCs w:val="24"/>
        </w:rPr>
        <w:t>;</w:t>
      </w:r>
    </w:p>
    <w:p w:rsidR="00C9593C" w:rsidRDefault="00D23989">
      <w:pPr>
        <w:pStyle w:val="af1"/>
        <w:jc w:val="both"/>
        <w:rPr>
          <w:rFonts w:ascii="Times New Roman" w:hAnsi="Times New Roman"/>
          <w:sz w:val="24"/>
          <w:szCs w:val="24"/>
        </w:rPr>
      </w:pPr>
      <w:r>
        <w:rPr>
          <w:rFonts w:ascii="Times New Roman" w:hAnsi="Times New Roman"/>
          <w:sz w:val="24"/>
          <w:szCs w:val="24"/>
        </w:rPr>
        <w:t>- части, формируемой участниками образовательных отношений основной образовательной программы, реализуется Рабочая программа воспитания ДОУ.</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Содержание образовательной программы отражает аспекты образовательной среды для ребенка дошкольного возраста: предметно-пространственная развивающая образовательная среда, характер взаимодействия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характер взаимодействия с другими детьми, система отношений ребенку к миру, к другим людям, к самому себе.</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w:t>
      </w:r>
    </w:p>
    <w:p w:rsidR="00C9593C" w:rsidRDefault="00D23989">
      <w:pPr>
        <w:pStyle w:val="af1"/>
        <w:jc w:val="both"/>
        <w:rPr>
          <w:rFonts w:ascii="Times New Roman" w:hAnsi="Times New Roman"/>
          <w:sz w:val="24"/>
          <w:szCs w:val="24"/>
        </w:rPr>
      </w:pPr>
      <w:proofErr w:type="gramStart"/>
      <w:r>
        <w:rPr>
          <w:rFonts w:ascii="Times New Roman" w:hAnsi="Times New Roman"/>
          <w:sz w:val="24"/>
          <w:szCs w:val="24"/>
        </w:rPr>
        <w:lastRenderedPageBreak/>
        <w:t>- в образовательной деятельности, осуществляемой в процессе организации различных видов детской деятельности (игровой, коммуникативной, познавательно-исследовательской, трудовой, конструктивной, музыкальной, восприятие художественной литературы, двигательной, изобразительной);</w:t>
      </w:r>
      <w:proofErr w:type="gramEnd"/>
    </w:p>
    <w:p w:rsidR="00C9593C" w:rsidRDefault="00D23989">
      <w:pPr>
        <w:pStyle w:val="af1"/>
        <w:jc w:val="both"/>
        <w:rPr>
          <w:rFonts w:ascii="Times New Roman" w:hAnsi="Times New Roman"/>
          <w:sz w:val="24"/>
          <w:szCs w:val="24"/>
        </w:rPr>
      </w:pPr>
      <w:r>
        <w:rPr>
          <w:rFonts w:ascii="Times New Roman" w:hAnsi="Times New Roman"/>
          <w:sz w:val="24"/>
          <w:szCs w:val="24"/>
        </w:rPr>
        <w:t>- образовательную деятельность, осуществляемую в процессе режимных моментов;</w:t>
      </w:r>
    </w:p>
    <w:p w:rsidR="00C9593C" w:rsidRDefault="00D23989">
      <w:pPr>
        <w:pStyle w:val="af1"/>
        <w:jc w:val="both"/>
        <w:rPr>
          <w:rFonts w:ascii="Times New Roman" w:hAnsi="Times New Roman"/>
          <w:sz w:val="24"/>
          <w:szCs w:val="24"/>
        </w:rPr>
      </w:pPr>
      <w:r>
        <w:rPr>
          <w:rFonts w:ascii="Times New Roman" w:hAnsi="Times New Roman"/>
          <w:sz w:val="24"/>
          <w:szCs w:val="24"/>
        </w:rPr>
        <w:t>- самостоятельную деятельность детей;</w:t>
      </w:r>
    </w:p>
    <w:p w:rsidR="00C9593C" w:rsidRDefault="00D23989">
      <w:pPr>
        <w:pStyle w:val="af1"/>
        <w:jc w:val="both"/>
        <w:rPr>
          <w:rFonts w:ascii="Times New Roman" w:hAnsi="Times New Roman"/>
          <w:sz w:val="24"/>
          <w:szCs w:val="24"/>
        </w:rPr>
      </w:pPr>
      <w:r>
        <w:rPr>
          <w:rFonts w:ascii="Times New Roman" w:hAnsi="Times New Roman"/>
          <w:sz w:val="24"/>
          <w:szCs w:val="24"/>
        </w:rPr>
        <w:t>- взаимодействие с семьями воспитанников по реализации основной общеобразовательной программы дошкольного образования.</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Технологии, применяемые в образовательном процессе ДОУ</w:t>
      </w:r>
    </w:p>
    <w:p w:rsidR="00C9593C" w:rsidRDefault="00C9593C">
      <w:pPr>
        <w:pStyle w:val="af1"/>
        <w:jc w:val="center"/>
        <w:rPr>
          <w:rFonts w:ascii="Times New Roman" w:hAnsi="Times New Roman"/>
          <w:b/>
          <w:sz w:val="24"/>
          <w:szCs w:val="24"/>
        </w:rPr>
      </w:pPr>
    </w:p>
    <w:tbl>
      <w:tblPr>
        <w:tblStyle w:val="ae"/>
        <w:tblW w:w="0" w:type="auto"/>
        <w:tblInd w:w="-431" w:type="dxa"/>
        <w:tblLook w:val="04A0" w:firstRow="1" w:lastRow="0" w:firstColumn="1" w:lastColumn="0" w:noHBand="0" w:noVBand="1"/>
      </w:tblPr>
      <w:tblGrid>
        <w:gridCol w:w="568"/>
        <w:gridCol w:w="5245"/>
        <w:gridCol w:w="4817"/>
      </w:tblGrid>
      <w:tr w:rsidR="00C9593C">
        <w:tc>
          <w:tcPr>
            <w:tcW w:w="568" w:type="dxa"/>
          </w:tcPr>
          <w:p w:rsidR="00C9593C" w:rsidRDefault="00D23989">
            <w:pPr>
              <w:pStyle w:val="af1"/>
              <w:jc w:val="both"/>
              <w:rPr>
                <w:rFonts w:ascii="Times New Roman" w:hAnsi="Times New Roman"/>
                <w:b/>
                <w:sz w:val="24"/>
                <w:szCs w:val="24"/>
              </w:rPr>
            </w:pPr>
            <w:r>
              <w:rPr>
                <w:rFonts w:ascii="Times New Roman" w:hAnsi="Times New Roman"/>
                <w:b/>
                <w:sz w:val="24"/>
                <w:szCs w:val="24"/>
              </w:rPr>
              <w:t>№</w:t>
            </w:r>
          </w:p>
        </w:tc>
        <w:tc>
          <w:tcPr>
            <w:tcW w:w="5245" w:type="dxa"/>
          </w:tcPr>
          <w:p w:rsidR="00C9593C" w:rsidRDefault="00D23989">
            <w:pPr>
              <w:pStyle w:val="af1"/>
              <w:jc w:val="center"/>
              <w:rPr>
                <w:rFonts w:ascii="Times New Roman" w:hAnsi="Times New Roman"/>
                <w:b/>
                <w:sz w:val="24"/>
                <w:szCs w:val="24"/>
              </w:rPr>
            </w:pPr>
            <w:r>
              <w:rPr>
                <w:rFonts w:ascii="Times New Roman" w:hAnsi="Times New Roman"/>
                <w:b/>
                <w:sz w:val="24"/>
                <w:szCs w:val="24"/>
              </w:rPr>
              <w:t>Виды</w:t>
            </w:r>
          </w:p>
        </w:tc>
        <w:tc>
          <w:tcPr>
            <w:tcW w:w="4817" w:type="dxa"/>
          </w:tcPr>
          <w:p w:rsidR="00C9593C" w:rsidRDefault="00D23989">
            <w:pPr>
              <w:pStyle w:val="af1"/>
              <w:jc w:val="center"/>
              <w:rPr>
                <w:rFonts w:ascii="Times New Roman" w:hAnsi="Times New Roman"/>
                <w:b/>
                <w:sz w:val="24"/>
                <w:szCs w:val="24"/>
              </w:rPr>
            </w:pPr>
            <w:r>
              <w:rPr>
                <w:rFonts w:ascii="Times New Roman" w:hAnsi="Times New Roman"/>
                <w:b/>
                <w:sz w:val="24"/>
                <w:szCs w:val="24"/>
              </w:rPr>
              <w:t>Особенности организации</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1.</w:t>
            </w:r>
          </w:p>
        </w:tc>
        <w:tc>
          <w:tcPr>
            <w:tcW w:w="5245" w:type="dxa"/>
          </w:tcPr>
          <w:p w:rsidR="00C9593C" w:rsidRDefault="00D23989">
            <w:pPr>
              <w:pStyle w:val="af1"/>
              <w:jc w:val="both"/>
              <w:rPr>
                <w:rFonts w:ascii="Times New Roman" w:hAnsi="Times New Roman"/>
                <w:sz w:val="24"/>
                <w:szCs w:val="24"/>
              </w:rPr>
            </w:pPr>
            <w:r>
              <w:rPr>
                <w:rFonts w:ascii="Times New Roman" w:hAnsi="Times New Roman"/>
                <w:sz w:val="24"/>
                <w:szCs w:val="24"/>
              </w:rPr>
              <w:t>Технологии личностно ориентированного взаимодействия педагога с детьми</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Ежедневно всеми педагогами</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2.</w:t>
            </w:r>
          </w:p>
        </w:tc>
        <w:tc>
          <w:tcPr>
            <w:tcW w:w="5245" w:type="dxa"/>
          </w:tcPr>
          <w:p w:rsidR="00C9593C" w:rsidRDefault="00D23989">
            <w:pPr>
              <w:pStyle w:val="af1"/>
              <w:jc w:val="both"/>
              <w:rPr>
                <w:rFonts w:ascii="Times New Roman" w:hAnsi="Times New Roman"/>
                <w:sz w:val="24"/>
                <w:szCs w:val="24"/>
              </w:rPr>
            </w:pPr>
            <w:r>
              <w:rPr>
                <w:rFonts w:ascii="Times New Roman" w:hAnsi="Times New Roman"/>
                <w:sz w:val="24"/>
                <w:szCs w:val="24"/>
              </w:rPr>
              <w:t>Технологии проектной деятельности</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года</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3.</w:t>
            </w:r>
          </w:p>
        </w:tc>
        <w:tc>
          <w:tcPr>
            <w:tcW w:w="5245" w:type="dxa"/>
          </w:tcPr>
          <w:p w:rsidR="00C9593C" w:rsidRDefault="00D23989">
            <w:pPr>
              <w:pStyle w:val="af1"/>
              <w:rPr>
                <w:rFonts w:ascii="Times New Roman" w:hAnsi="Times New Roman"/>
                <w:sz w:val="24"/>
                <w:szCs w:val="24"/>
              </w:rPr>
            </w:pPr>
            <w:r>
              <w:rPr>
                <w:rFonts w:ascii="Times New Roman" w:hAnsi="Times New Roman"/>
                <w:sz w:val="24"/>
                <w:szCs w:val="24"/>
              </w:rPr>
              <w:t>Технологии исследовательской деятельности</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В течение года педагогами средних, старших групп</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4.</w:t>
            </w:r>
          </w:p>
        </w:tc>
        <w:tc>
          <w:tcPr>
            <w:tcW w:w="5245" w:type="dxa"/>
          </w:tcPr>
          <w:p w:rsidR="00C9593C" w:rsidRDefault="00D23989">
            <w:pPr>
              <w:pStyle w:val="af1"/>
              <w:rPr>
                <w:rFonts w:ascii="Times New Roman" w:hAnsi="Times New Roman"/>
                <w:sz w:val="24"/>
                <w:szCs w:val="24"/>
              </w:rPr>
            </w:pPr>
            <w:r>
              <w:rPr>
                <w:rFonts w:ascii="Times New Roman" w:hAnsi="Times New Roman"/>
                <w:sz w:val="24"/>
                <w:szCs w:val="24"/>
              </w:rPr>
              <w:t>Технологии познавательно-исследовательской деятельности</w:t>
            </w:r>
          </w:p>
        </w:tc>
        <w:tc>
          <w:tcPr>
            <w:tcW w:w="4817" w:type="dxa"/>
          </w:tcPr>
          <w:p w:rsidR="00C9593C" w:rsidRDefault="00D23989">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года педагогами средних, старших групп</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5.</w:t>
            </w:r>
          </w:p>
        </w:tc>
        <w:tc>
          <w:tcPr>
            <w:tcW w:w="5245" w:type="dxa"/>
          </w:tcPr>
          <w:p w:rsidR="00C9593C" w:rsidRDefault="00D23989">
            <w:pPr>
              <w:pStyle w:val="af1"/>
              <w:jc w:val="both"/>
              <w:rPr>
                <w:rFonts w:ascii="Times New Roman" w:hAnsi="Times New Roman"/>
                <w:sz w:val="24"/>
                <w:szCs w:val="24"/>
              </w:rPr>
            </w:pPr>
            <w:r>
              <w:rPr>
                <w:rFonts w:ascii="Times New Roman" w:hAnsi="Times New Roman"/>
                <w:sz w:val="24"/>
                <w:szCs w:val="24"/>
              </w:rPr>
              <w:t>Информационно-коммуникативные технологии</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В течение года всеми педагогами</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6.</w:t>
            </w:r>
          </w:p>
        </w:tc>
        <w:tc>
          <w:tcPr>
            <w:tcW w:w="5245" w:type="dxa"/>
          </w:tcPr>
          <w:p w:rsidR="00C9593C" w:rsidRDefault="00D23989">
            <w:pPr>
              <w:pStyle w:val="af1"/>
              <w:jc w:val="both"/>
              <w:rPr>
                <w:rFonts w:ascii="Times New Roman" w:hAnsi="Times New Roman"/>
                <w:sz w:val="24"/>
                <w:szCs w:val="24"/>
              </w:rPr>
            </w:pPr>
            <w:proofErr w:type="spellStart"/>
            <w:r>
              <w:rPr>
                <w:rFonts w:ascii="Times New Roman" w:hAnsi="Times New Roman"/>
                <w:sz w:val="24"/>
                <w:szCs w:val="24"/>
              </w:rPr>
              <w:t>Здоровьесберегающие</w:t>
            </w:r>
            <w:proofErr w:type="spellEnd"/>
            <w:r>
              <w:rPr>
                <w:rFonts w:ascii="Times New Roman" w:hAnsi="Times New Roman"/>
                <w:sz w:val="24"/>
                <w:szCs w:val="24"/>
              </w:rPr>
              <w:t xml:space="preserve"> технологии</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Ежедневно всеми педагогами</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7.</w:t>
            </w:r>
          </w:p>
        </w:tc>
        <w:tc>
          <w:tcPr>
            <w:tcW w:w="5245" w:type="dxa"/>
          </w:tcPr>
          <w:p w:rsidR="00C9593C" w:rsidRDefault="00D23989">
            <w:pPr>
              <w:pStyle w:val="af1"/>
              <w:jc w:val="both"/>
              <w:rPr>
                <w:rFonts w:ascii="Times New Roman" w:hAnsi="Times New Roman"/>
                <w:sz w:val="24"/>
                <w:szCs w:val="24"/>
              </w:rPr>
            </w:pPr>
            <w:r>
              <w:rPr>
                <w:rFonts w:ascii="Times New Roman" w:hAnsi="Times New Roman"/>
                <w:sz w:val="24"/>
                <w:szCs w:val="24"/>
              </w:rPr>
              <w:t>Технология ТРИЗ</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В течение года педагогами старших групп</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lang w:val="en-US"/>
              </w:rPr>
              <w:t>8</w:t>
            </w:r>
            <w:r>
              <w:rPr>
                <w:rFonts w:ascii="Times New Roman" w:hAnsi="Times New Roman"/>
                <w:sz w:val="24"/>
                <w:szCs w:val="24"/>
              </w:rPr>
              <w:t>.</w:t>
            </w:r>
          </w:p>
        </w:tc>
        <w:tc>
          <w:tcPr>
            <w:tcW w:w="5245" w:type="dxa"/>
          </w:tcPr>
          <w:p w:rsidR="00C9593C" w:rsidRDefault="00D23989">
            <w:pPr>
              <w:pStyle w:val="af1"/>
              <w:jc w:val="both"/>
              <w:rPr>
                <w:rFonts w:ascii="Times New Roman" w:hAnsi="Times New Roman"/>
                <w:sz w:val="24"/>
                <w:szCs w:val="24"/>
              </w:rPr>
            </w:pPr>
            <w:r>
              <w:rPr>
                <w:rFonts w:ascii="Times New Roman" w:hAnsi="Times New Roman"/>
                <w:sz w:val="24"/>
                <w:szCs w:val="24"/>
              </w:rPr>
              <w:t>Игровые технологии</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Ежедневно всеми педагогами</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9.</w:t>
            </w:r>
          </w:p>
        </w:tc>
        <w:tc>
          <w:tcPr>
            <w:tcW w:w="5245" w:type="dxa"/>
          </w:tcPr>
          <w:p w:rsidR="00C9593C" w:rsidRDefault="00D23989">
            <w:pPr>
              <w:pStyle w:val="af1"/>
              <w:jc w:val="both"/>
              <w:rPr>
                <w:rFonts w:ascii="Times New Roman" w:hAnsi="Times New Roman"/>
                <w:sz w:val="24"/>
                <w:szCs w:val="24"/>
              </w:rPr>
            </w:pPr>
            <w:r>
              <w:rPr>
                <w:rFonts w:ascii="Times New Roman" w:hAnsi="Times New Roman"/>
                <w:sz w:val="24"/>
                <w:szCs w:val="24"/>
              </w:rPr>
              <w:t>Технологии продуктивной деятельности</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В течение года всеми педагогами</w:t>
            </w:r>
          </w:p>
        </w:tc>
      </w:tr>
      <w:tr w:rsidR="00C9593C">
        <w:tc>
          <w:tcPr>
            <w:tcW w:w="568" w:type="dxa"/>
          </w:tcPr>
          <w:p w:rsidR="00C9593C" w:rsidRDefault="00D23989">
            <w:pPr>
              <w:pStyle w:val="af1"/>
              <w:jc w:val="both"/>
              <w:rPr>
                <w:rFonts w:ascii="Times New Roman" w:hAnsi="Times New Roman"/>
                <w:sz w:val="24"/>
                <w:szCs w:val="24"/>
              </w:rPr>
            </w:pPr>
            <w:r>
              <w:rPr>
                <w:rFonts w:ascii="Times New Roman" w:hAnsi="Times New Roman"/>
                <w:sz w:val="24"/>
                <w:szCs w:val="24"/>
              </w:rPr>
              <w:t xml:space="preserve">10. </w:t>
            </w:r>
          </w:p>
        </w:tc>
        <w:tc>
          <w:tcPr>
            <w:tcW w:w="5245" w:type="dxa"/>
          </w:tcPr>
          <w:p w:rsidR="00C9593C" w:rsidRDefault="00D23989">
            <w:pPr>
              <w:pStyle w:val="af1"/>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4817" w:type="dxa"/>
          </w:tcPr>
          <w:p w:rsidR="00C9593C" w:rsidRDefault="00D23989">
            <w:pPr>
              <w:pStyle w:val="af1"/>
              <w:jc w:val="both"/>
              <w:rPr>
                <w:rFonts w:ascii="Times New Roman" w:hAnsi="Times New Roman"/>
                <w:sz w:val="24"/>
                <w:szCs w:val="24"/>
              </w:rPr>
            </w:pPr>
            <w:r>
              <w:rPr>
                <w:rFonts w:ascii="Times New Roman" w:hAnsi="Times New Roman"/>
                <w:sz w:val="24"/>
                <w:szCs w:val="24"/>
              </w:rPr>
              <w:t>В течение года всеми педагогами</w:t>
            </w:r>
          </w:p>
        </w:tc>
      </w:tr>
    </w:tbl>
    <w:p w:rsidR="00C9593C" w:rsidRDefault="00D23989">
      <w:pPr>
        <w:pStyle w:val="af1"/>
        <w:jc w:val="both"/>
        <w:rPr>
          <w:rFonts w:ascii="Times New Roman" w:hAnsi="Times New Roman"/>
          <w:sz w:val="24"/>
          <w:szCs w:val="24"/>
        </w:rPr>
      </w:pPr>
      <w:r>
        <w:rPr>
          <w:rFonts w:ascii="Times New Roman" w:hAnsi="Times New Roman"/>
          <w:sz w:val="24"/>
          <w:szCs w:val="24"/>
        </w:rPr>
        <w:t xml:space="preserve"> </w:t>
      </w:r>
    </w:p>
    <w:p w:rsidR="00C9593C" w:rsidRDefault="00D23989">
      <w:pPr>
        <w:pStyle w:val="af1"/>
        <w:jc w:val="both"/>
        <w:rPr>
          <w:rFonts w:ascii="Times New Roman" w:hAnsi="Times New Roman"/>
          <w:sz w:val="24"/>
          <w:szCs w:val="24"/>
        </w:rPr>
      </w:pPr>
      <w:r>
        <w:rPr>
          <w:rFonts w:ascii="Times New Roman" w:hAnsi="Times New Roman"/>
          <w:sz w:val="24"/>
          <w:szCs w:val="24"/>
        </w:rPr>
        <w:t>В МБДОУ «Детском саду «</w:t>
      </w:r>
      <w:proofErr w:type="spellStart"/>
      <w:r>
        <w:rPr>
          <w:rFonts w:ascii="Times New Roman" w:hAnsi="Times New Roman"/>
          <w:sz w:val="24"/>
          <w:szCs w:val="24"/>
        </w:rPr>
        <w:t>Седарчий</w:t>
      </w:r>
      <w:proofErr w:type="spellEnd"/>
      <w:r>
        <w:rPr>
          <w:rFonts w:ascii="Times New Roman" w:hAnsi="Times New Roman"/>
          <w:sz w:val="24"/>
          <w:szCs w:val="24"/>
        </w:rPr>
        <w:t>» разрабатывается, и утверждается на педагогическом совете, ежегодный план работы, в котором обозначаются задачи и система мероприятий, обеспечивающие их реализацию.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 используются различные формы методической работы с кадрами.</w:t>
      </w:r>
    </w:p>
    <w:p w:rsidR="00C9593C" w:rsidRDefault="00D23989">
      <w:pPr>
        <w:pStyle w:val="af1"/>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ходом и результатами образовательной работы с детьми во всех возрастных группах ДОУ осуществляется целенаправленно, носит системный характер.</w:t>
      </w:r>
    </w:p>
    <w:p w:rsidR="00C9593C" w:rsidRDefault="00D23989">
      <w:pPr>
        <w:pStyle w:val="af1"/>
        <w:jc w:val="both"/>
        <w:rPr>
          <w:rFonts w:ascii="Times New Roman" w:hAnsi="Times New Roman"/>
          <w:sz w:val="24"/>
          <w:szCs w:val="24"/>
        </w:rPr>
      </w:pPr>
      <w:r>
        <w:rPr>
          <w:rFonts w:ascii="Times New Roman" w:hAnsi="Times New Roman"/>
          <w:sz w:val="24"/>
          <w:szCs w:val="24"/>
        </w:rPr>
        <w:t>В МБДОУ «Детском саду «</w:t>
      </w:r>
      <w:proofErr w:type="spellStart"/>
      <w:r>
        <w:rPr>
          <w:rFonts w:ascii="Times New Roman" w:hAnsi="Times New Roman"/>
          <w:sz w:val="24"/>
          <w:szCs w:val="24"/>
        </w:rPr>
        <w:t>Седарчий</w:t>
      </w:r>
      <w:proofErr w:type="spellEnd"/>
      <w:r>
        <w:rPr>
          <w:rFonts w:ascii="Times New Roman" w:hAnsi="Times New Roman"/>
          <w:sz w:val="24"/>
          <w:szCs w:val="24"/>
        </w:rPr>
        <w:t xml:space="preserve">» разработана Рабочая программа воспитания и календарный план воспитательной работы, которые являются частью основной образовательной программы дошкольного образования, в </w:t>
      </w:r>
      <w:proofErr w:type="gramStart"/>
      <w:r>
        <w:rPr>
          <w:rFonts w:ascii="Times New Roman" w:hAnsi="Times New Roman"/>
          <w:sz w:val="24"/>
          <w:szCs w:val="24"/>
        </w:rPr>
        <w:t>связи</w:t>
      </w:r>
      <w:proofErr w:type="gramEnd"/>
      <w:r>
        <w:rPr>
          <w:rFonts w:ascii="Times New Roman" w:hAnsi="Times New Roman"/>
          <w:sz w:val="24"/>
          <w:szCs w:val="24"/>
        </w:rPr>
        <w:t xml:space="preserve"> с чем скорректирована ООП ДО, с целью включения тематических мероприятий по изучению государственных символов в рамках всех образовательных областей.</w:t>
      </w:r>
    </w:p>
    <w:p w:rsidR="00C9593C" w:rsidRDefault="00C9593C">
      <w:pPr>
        <w:pStyle w:val="af1"/>
        <w:jc w:val="both"/>
        <w:rPr>
          <w:rFonts w:ascii="Times New Roman" w:hAnsi="Times New Roman"/>
          <w:sz w:val="24"/>
          <w:szCs w:val="24"/>
        </w:rPr>
      </w:pPr>
    </w:p>
    <w:p w:rsidR="00C9593C" w:rsidRDefault="00D23989">
      <w:pPr>
        <w:pStyle w:val="af1"/>
        <w:jc w:val="both"/>
        <w:rPr>
          <w:rFonts w:ascii="Times New Roman" w:hAnsi="Times New Roman"/>
          <w:sz w:val="24"/>
          <w:szCs w:val="24"/>
        </w:rPr>
      </w:pPr>
      <w:r>
        <w:rPr>
          <w:rFonts w:ascii="Times New Roman" w:hAnsi="Times New Roman"/>
          <w:sz w:val="24"/>
          <w:szCs w:val="24"/>
        </w:rPr>
        <w:t xml:space="preserve">      </w:t>
      </w:r>
    </w:p>
    <w:tbl>
      <w:tblPr>
        <w:tblStyle w:val="ae"/>
        <w:tblW w:w="0" w:type="auto"/>
        <w:tblLook w:val="04A0" w:firstRow="1" w:lastRow="0" w:firstColumn="1" w:lastColumn="0" w:noHBand="0" w:noVBand="1"/>
      </w:tblPr>
      <w:tblGrid>
        <w:gridCol w:w="3317"/>
        <w:gridCol w:w="3482"/>
        <w:gridCol w:w="3400"/>
      </w:tblGrid>
      <w:tr w:rsidR="00C9593C">
        <w:tc>
          <w:tcPr>
            <w:tcW w:w="3317" w:type="dxa"/>
          </w:tcPr>
          <w:p w:rsidR="00C9593C" w:rsidRDefault="00D23989">
            <w:pPr>
              <w:pStyle w:val="af1"/>
              <w:jc w:val="center"/>
              <w:rPr>
                <w:rFonts w:ascii="Times New Roman" w:hAnsi="Times New Roman"/>
                <w:b/>
                <w:sz w:val="24"/>
                <w:szCs w:val="24"/>
              </w:rPr>
            </w:pPr>
            <w:r>
              <w:rPr>
                <w:rFonts w:ascii="Times New Roman" w:hAnsi="Times New Roman"/>
                <w:b/>
                <w:sz w:val="24"/>
                <w:szCs w:val="24"/>
              </w:rPr>
              <w:t>Образовательная область</w:t>
            </w:r>
          </w:p>
        </w:tc>
        <w:tc>
          <w:tcPr>
            <w:tcW w:w="3482" w:type="dxa"/>
          </w:tcPr>
          <w:p w:rsidR="00C9593C" w:rsidRDefault="00D23989">
            <w:pPr>
              <w:pStyle w:val="af1"/>
              <w:jc w:val="center"/>
              <w:rPr>
                <w:rFonts w:ascii="Times New Roman" w:hAnsi="Times New Roman"/>
                <w:b/>
                <w:sz w:val="24"/>
                <w:szCs w:val="24"/>
              </w:rPr>
            </w:pPr>
            <w:r>
              <w:rPr>
                <w:rFonts w:ascii="Times New Roman" w:hAnsi="Times New Roman"/>
                <w:b/>
                <w:sz w:val="24"/>
                <w:szCs w:val="24"/>
              </w:rPr>
              <w:t>Формы работы</w:t>
            </w:r>
          </w:p>
        </w:tc>
        <w:tc>
          <w:tcPr>
            <w:tcW w:w="3400" w:type="dxa"/>
          </w:tcPr>
          <w:p w:rsidR="00C9593C" w:rsidRDefault="00D23989">
            <w:pPr>
              <w:pStyle w:val="af1"/>
              <w:jc w:val="center"/>
              <w:rPr>
                <w:rFonts w:ascii="Times New Roman" w:hAnsi="Times New Roman"/>
                <w:b/>
                <w:sz w:val="24"/>
                <w:szCs w:val="24"/>
              </w:rPr>
            </w:pPr>
            <w:r>
              <w:rPr>
                <w:rFonts w:ascii="Times New Roman" w:hAnsi="Times New Roman"/>
                <w:b/>
                <w:sz w:val="24"/>
                <w:szCs w:val="24"/>
              </w:rPr>
              <w:t>Что должен усвоить воспитанник</w:t>
            </w:r>
          </w:p>
        </w:tc>
      </w:tr>
      <w:tr w:rsidR="00C9593C">
        <w:tc>
          <w:tcPr>
            <w:tcW w:w="3317" w:type="dxa"/>
          </w:tcPr>
          <w:p w:rsidR="00C9593C" w:rsidRDefault="00D23989">
            <w:pPr>
              <w:pStyle w:val="af1"/>
              <w:jc w:val="both"/>
              <w:rPr>
                <w:rFonts w:ascii="Times New Roman" w:hAnsi="Times New Roman"/>
                <w:sz w:val="24"/>
                <w:szCs w:val="24"/>
              </w:rPr>
            </w:pPr>
            <w:r>
              <w:rPr>
                <w:rFonts w:ascii="Times New Roman" w:hAnsi="Times New Roman"/>
                <w:sz w:val="24"/>
                <w:szCs w:val="24"/>
              </w:rPr>
              <w:t>Социально-коммуникативное развитие</w:t>
            </w:r>
          </w:p>
        </w:tc>
        <w:tc>
          <w:tcPr>
            <w:tcW w:w="3482" w:type="dxa"/>
          </w:tcPr>
          <w:p w:rsidR="00C9593C" w:rsidRDefault="00D23989">
            <w:pPr>
              <w:pStyle w:val="af1"/>
              <w:jc w:val="both"/>
              <w:rPr>
                <w:rFonts w:ascii="Times New Roman" w:hAnsi="Times New Roman"/>
                <w:sz w:val="24"/>
                <w:szCs w:val="24"/>
              </w:rPr>
            </w:pPr>
            <w:r>
              <w:rPr>
                <w:rFonts w:ascii="Times New Roman" w:hAnsi="Times New Roman"/>
                <w:sz w:val="24"/>
                <w:szCs w:val="24"/>
              </w:rPr>
              <w:t xml:space="preserve">Игровая деятельность </w:t>
            </w:r>
          </w:p>
          <w:p w:rsidR="00C9593C" w:rsidRDefault="00D23989">
            <w:pPr>
              <w:pStyle w:val="af1"/>
              <w:jc w:val="both"/>
              <w:rPr>
                <w:rFonts w:ascii="Times New Roman" w:hAnsi="Times New Roman"/>
                <w:sz w:val="24"/>
                <w:szCs w:val="24"/>
              </w:rPr>
            </w:pPr>
            <w:r>
              <w:rPr>
                <w:rFonts w:ascii="Times New Roman" w:hAnsi="Times New Roman"/>
                <w:sz w:val="24"/>
                <w:szCs w:val="24"/>
              </w:rPr>
              <w:t>Театрализованная деятельность</w:t>
            </w:r>
          </w:p>
        </w:tc>
        <w:tc>
          <w:tcPr>
            <w:tcW w:w="3400" w:type="dxa"/>
          </w:tcPr>
          <w:p w:rsidR="00C9593C" w:rsidRDefault="00D23989">
            <w:pPr>
              <w:pStyle w:val="af1"/>
              <w:jc w:val="both"/>
              <w:rPr>
                <w:rFonts w:ascii="Times New Roman" w:hAnsi="Times New Roman"/>
                <w:sz w:val="24"/>
                <w:szCs w:val="24"/>
              </w:rPr>
            </w:pPr>
            <w:r>
              <w:rPr>
                <w:rFonts w:ascii="Times New Roman" w:hAnsi="Times New Roman"/>
                <w:sz w:val="24"/>
                <w:szCs w:val="24"/>
              </w:rPr>
              <w:t>Усвоить нормы и ценности, принятые в обществе, включая моральные и нравственные. Сформировать чувство принадлежности к своей семье, сообществу детей и взрослых.</w:t>
            </w:r>
          </w:p>
        </w:tc>
      </w:tr>
      <w:tr w:rsidR="00C9593C">
        <w:tc>
          <w:tcPr>
            <w:tcW w:w="3317" w:type="dxa"/>
          </w:tcPr>
          <w:p w:rsidR="00C9593C" w:rsidRDefault="00D23989">
            <w:pPr>
              <w:pStyle w:val="af1"/>
              <w:jc w:val="both"/>
              <w:rPr>
                <w:rFonts w:ascii="Times New Roman" w:hAnsi="Times New Roman"/>
                <w:sz w:val="24"/>
                <w:szCs w:val="24"/>
              </w:rPr>
            </w:pPr>
            <w:r>
              <w:rPr>
                <w:rFonts w:ascii="Times New Roman" w:hAnsi="Times New Roman"/>
                <w:sz w:val="24"/>
                <w:szCs w:val="24"/>
              </w:rPr>
              <w:t>Речевое развитие</w:t>
            </w:r>
          </w:p>
        </w:tc>
        <w:tc>
          <w:tcPr>
            <w:tcW w:w="3482" w:type="dxa"/>
          </w:tcPr>
          <w:p w:rsidR="00C9593C" w:rsidRDefault="00D23989">
            <w:pPr>
              <w:pStyle w:val="af1"/>
              <w:jc w:val="both"/>
              <w:rPr>
                <w:rFonts w:ascii="Times New Roman" w:hAnsi="Times New Roman"/>
                <w:sz w:val="24"/>
                <w:szCs w:val="24"/>
              </w:rPr>
            </w:pPr>
            <w:r>
              <w:rPr>
                <w:rFonts w:ascii="Times New Roman" w:hAnsi="Times New Roman"/>
                <w:sz w:val="24"/>
                <w:szCs w:val="24"/>
              </w:rPr>
              <w:t>Чтение стихов о Родине, флаге и т.д.</w:t>
            </w:r>
          </w:p>
        </w:tc>
        <w:tc>
          <w:tcPr>
            <w:tcW w:w="3400" w:type="dxa"/>
          </w:tcPr>
          <w:p w:rsidR="00C9593C" w:rsidRDefault="00D23989">
            <w:pPr>
              <w:pStyle w:val="af1"/>
              <w:jc w:val="both"/>
              <w:rPr>
                <w:rFonts w:ascii="Times New Roman" w:hAnsi="Times New Roman"/>
                <w:sz w:val="24"/>
                <w:szCs w:val="24"/>
              </w:rPr>
            </w:pPr>
            <w:r>
              <w:rPr>
                <w:rFonts w:ascii="Times New Roman" w:hAnsi="Times New Roman"/>
                <w:sz w:val="24"/>
                <w:szCs w:val="24"/>
              </w:rPr>
              <w:t xml:space="preserve">Развивать коммуникативную функцию речи, </w:t>
            </w:r>
            <w:proofErr w:type="spellStart"/>
            <w:proofErr w:type="gramStart"/>
            <w:r>
              <w:rPr>
                <w:rFonts w:ascii="Times New Roman" w:hAnsi="Times New Roman"/>
                <w:sz w:val="24"/>
                <w:szCs w:val="24"/>
              </w:rPr>
              <w:t>любознатель-</w:t>
            </w:r>
            <w:r>
              <w:rPr>
                <w:rFonts w:ascii="Times New Roman" w:hAnsi="Times New Roman"/>
                <w:sz w:val="24"/>
                <w:szCs w:val="24"/>
              </w:rPr>
              <w:lastRenderedPageBreak/>
              <w:t>ность</w:t>
            </w:r>
            <w:proofErr w:type="spellEnd"/>
            <w:proofErr w:type="gramEnd"/>
            <w:r>
              <w:rPr>
                <w:rFonts w:ascii="Times New Roman" w:hAnsi="Times New Roman"/>
                <w:sz w:val="24"/>
                <w:szCs w:val="24"/>
              </w:rPr>
              <w:t xml:space="preserve">. Воспитывать </w:t>
            </w:r>
            <w:proofErr w:type="spellStart"/>
            <w:proofErr w:type="gramStart"/>
            <w:r>
              <w:rPr>
                <w:rFonts w:ascii="Times New Roman" w:hAnsi="Times New Roman"/>
                <w:sz w:val="24"/>
                <w:szCs w:val="24"/>
              </w:rPr>
              <w:t>патриоти-ческие</w:t>
            </w:r>
            <w:proofErr w:type="spellEnd"/>
            <w:proofErr w:type="gramEnd"/>
            <w:r>
              <w:rPr>
                <w:rFonts w:ascii="Times New Roman" w:hAnsi="Times New Roman"/>
                <w:sz w:val="24"/>
                <w:szCs w:val="24"/>
              </w:rPr>
              <w:t xml:space="preserve"> чувства – любовь к Родине – уважение к флагу, гербу России.</w:t>
            </w:r>
          </w:p>
        </w:tc>
      </w:tr>
      <w:tr w:rsidR="00C9593C">
        <w:tc>
          <w:tcPr>
            <w:tcW w:w="3317" w:type="dxa"/>
          </w:tcPr>
          <w:p w:rsidR="00C9593C" w:rsidRDefault="00D23989">
            <w:pPr>
              <w:pStyle w:val="af1"/>
              <w:jc w:val="both"/>
              <w:rPr>
                <w:rFonts w:ascii="Times New Roman" w:hAnsi="Times New Roman"/>
                <w:sz w:val="24"/>
                <w:szCs w:val="24"/>
              </w:rPr>
            </w:pPr>
            <w:r>
              <w:rPr>
                <w:rFonts w:ascii="Times New Roman" w:hAnsi="Times New Roman"/>
                <w:sz w:val="24"/>
                <w:szCs w:val="24"/>
              </w:rPr>
              <w:lastRenderedPageBreak/>
              <w:t>Художественно-эстетическое развитие</w:t>
            </w:r>
          </w:p>
        </w:tc>
        <w:tc>
          <w:tcPr>
            <w:tcW w:w="3482" w:type="dxa"/>
          </w:tcPr>
          <w:p w:rsidR="00C9593C" w:rsidRDefault="00D23989">
            <w:pPr>
              <w:pStyle w:val="af1"/>
              <w:rPr>
                <w:rFonts w:ascii="Times New Roman" w:hAnsi="Times New Roman"/>
                <w:sz w:val="24"/>
                <w:szCs w:val="24"/>
              </w:rPr>
            </w:pPr>
            <w:r>
              <w:rPr>
                <w:rFonts w:ascii="Times New Roman" w:hAnsi="Times New Roman"/>
                <w:sz w:val="24"/>
                <w:szCs w:val="24"/>
              </w:rPr>
              <w:t>Творческие формы: рисования, лепка, художественное слово, конструирование и др.</w:t>
            </w:r>
          </w:p>
        </w:tc>
        <w:tc>
          <w:tcPr>
            <w:tcW w:w="3400" w:type="dxa"/>
          </w:tcPr>
          <w:p w:rsidR="00C9593C" w:rsidRDefault="00D23989">
            <w:pPr>
              <w:pStyle w:val="af1"/>
              <w:jc w:val="both"/>
              <w:rPr>
                <w:rFonts w:ascii="Times New Roman" w:hAnsi="Times New Roman"/>
                <w:sz w:val="24"/>
                <w:szCs w:val="24"/>
              </w:rPr>
            </w:pPr>
            <w:r>
              <w:rPr>
                <w:rFonts w:ascii="Times New Roman" w:hAnsi="Times New Roman"/>
                <w:sz w:val="24"/>
                <w:szCs w:val="24"/>
              </w:rPr>
              <w:t xml:space="preserve">Научиться ассоциативно </w:t>
            </w:r>
            <w:proofErr w:type="spellStart"/>
            <w:proofErr w:type="gramStart"/>
            <w:r>
              <w:rPr>
                <w:rFonts w:ascii="Times New Roman" w:hAnsi="Times New Roman"/>
                <w:sz w:val="24"/>
                <w:szCs w:val="24"/>
              </w:rPr>
              <w:t>свя-зывать</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госсимволы</w:t>
            </w:r>
            <w:proofErr w:type="spellEnd"/>
            <w:r>
              <w:rPr>
                <w:rFonts w:ascii="Times New Roman" w:hAnsi="Times New Roman"/>
                <w:sz w:val="24"/>
                <w:szCs w:val="24"/>
              </w:rPr>
              <w:t xml:space="preserve"> с важными историческими событиями страны</w:t>
            </w:r>
          </w:p>
        </w:tc>
      </w:tr>
      <w:tr w:rsidR="00C9593C">
        <w:tc>
          <w:tcPr>
            <w:tcW w:w="3317" w:type="dxa"/>
          </w:tcPr>
          <w:p w:rsidR="00C9593C" w:rsidRDefault="00D23989">
            <w:pPr>
              <w:pStyle w:val="af1"/>
              <w:jc w:val="both"/>
              <w:rPr>
                <w:rFonts w:ascii="Times New Roman" w:hAnsi="Times New Roman"/>
                <w:sz w:val="24"/>
                <w:szCs w:val="24"/>
              </w:rPr>
            </w:pPr>
            <w:r>
              <w:rPr>
                <w:rFonts w:ascii="Times New Roman" w:hAnsi="Times New Roman"/>
                <w:sz w:val="24"/>
                <w:szCs w:val="24"/>
              </w:rPr>
              <w:t>Физическое развитие</w:t>
            </w:r>
          </w:p>
        </w:tc>
        <w:tc>
          <w:tcPr>
            <w:tcW w:w="3482" w:type="dxa"/>
          </w:tcPr>
          <w:p w:rsidR="00C9593C" w:rsidRDefault="00D23989">
            <w:pPr>
              <w:pStyle w:val="af1"/>
              <w:jc w:val="both"/>
              <w:rPr>
                <w:rFonts w:ascii="Times New Roman" w:hAnsi="Times New Roman"/>
                <w:sz w:val="24"/>
                <w:szCs w:val="24"/>
              </w:rPr>
            </w:pPr>
            <w:r>
              <w:rPr>
                <w:rFonts w:ascii="Times New Roman" w:hAnsi="Times New Roman"/>
                <w:sz w:val="24"/>
                <w:szCs w:val="24"/>
              </w:rPr>
              <w:t>Спортивные мероприятия</w:t>
            </w:r>
          </w:p>
        </w:tc>
        <w:tc>
          <w:tcPr>
            <w:tcW w:w="3400" w:type="dxa"/>
          </w:tcPr>
          <w:p w:rsidR="00C9593C" w:rsidRDefault="00D23989">
            <w:pPr>
              <w:pStyle w:val="af1"/>
              <w:jc w:val="both"/>
              <w:rPr>
                <w:rFonts w:ascii="Times New Roman" w:hAnsi="Times New Roman"/>
                <w:sz w:val="24"/>
                <w:szCs w:val="24"/>
              </w:rPr>
            </w:pPr>
            <w:r>
              <w:rPr>
                <w:rFonts w:ascii="Times New Roman" w:hAnsi="Times New Roman"/>
                <w:sz w:val="24"/>
                <w:szCs w:val="24"/>
              </w:rPr>
              <w:t xml:space="preserve">Научиться использовать </w:t>
            </w:r>
            <w:proofErr w:type="spellStart"/>
            <w:r>
              <w:rPr>
                <w:rFonts w:ascii="Times New Roman" w:hAnsi="Times New Roman"/>
                <w:sz w:val="24"/>
                <w:szCs w:val="24"/>
              </w:rPr>
              <w:t>гос</w:t>
            </w:r>
            <w:proofErr w:type="spellEnd"/>
            <w:r>
              <w:rPr>
                <w:rFonts w:ascii="Times New Roman" w:hAnsi="Times New Roman"/>
                <w:sz w:val="24"/>
                <w:szCs w:val="24"/>
              </w:rPr>
              <w:t>-символы в спортивных мероприятиях, узнать, для чего это нужно</w:t>
            </w:r>
          </w:p>
        </w:tc>
      </w:tr>
    </w:tbl>
    <w:p w:rsidR="00C9593C" w:rsidRDefault="00C9593C">
      <w:pPr>
        <w:pStyle w:val="af1"/>
        <w:jc w:val="both"/>
        <w:rPr>
          <w:rFonts w:ascii="Times New Roman" w:hAnsi="Times New Roman"/>
          <w:sz w:val="24"/>
          <w:szCs w:val="24"/>
        </w:rPr>
      </w:pPr>
    </w:p>
    <w:p w:rsidR="00C9593C" w:rsidRDefault="00D23989">
      <w:pPr>
        <w:pStyle w:val="af1"/>
        <w:jc w:val="both"/>
        <w:rPr>
          <w:rFonts w:ascii="Times New Roman" w:hAnsi="Times New Roman"/>
          <w:sz w:val="24"/>
          <w:szCs w:val="24"/>
        </w:rPr>
      </w:pPr>
      <w:r>
        <w:rPr>
          <w:rFonts w:ascii="Times New Roman" w:hAnsi="Times New Roman"/>
          <w:sz w:val="24"/>
          <w:szCs w:val="24"/>
        </w:rPr>
        <w:t>В течение года, в целом, обеспечивалось полноценное развитие личности детей на фоне их эмоционального благополучия и положительного отношения к миру, к себе и к другим людям. Педагоги создавали равные возможности для полноценного развития каждого ребенка в период дошкольного детства независимо от психофизиологических и других особенностей. В образовательной деятельности обеспечивалось развитие мотивации и способностей детей в различных видах деятельности и охватывающих все направления развития и образования детей согласно образовательным областям.</w:t>
      </w:r>
    </w:p>
    <w:p w:rsidR="00C9593C" w:rsidRDefault="00D23989">
      <w:pPr>
        <w:pStyle w:val="af1"/>
        <w:jc w:val="both"/>
        <w:rPr>
          <w:rFonts w:ascii="Times New Roman" w:hAnsi="Times New Roman"/>
          <w:sz w:val="24"/>
          <w:szCs w:val="24"/>
        </w:rPr>
      </w:pPr>
      <w:r>
        <w:rPr>
          <w:rFonts w:ascii="Times New Roman" w:hAnsi="Times New Roman"/>
          <w:b/>
          <w:sz w:val="24"/>
          <w:szCs w:val="24"/>
        </w:rPr>
        <w:t>Вывод:</w:t>
      </w:r>
      <w:r>
        <w:rPr>
          <w:rFonts w:ascii="Times New Roman" w:hAnsi="Times New Roman"/>
          <w:sz w:val="24"/>
          <w:szCs w:val="24"/>
        </w:rPr>
        <w:t xml:space="preserve"> </w:t>
      </w:r>
      <w:proofErr w:type="spellStart"/>
      <w:r>
        <w:rPr>
          <w:rFonts w:ascii="Times New Roman" w:hAnsi="Times New Roman"/>
          <w:sz w:val="24"/>
          <w:szCs w:val="24"/>
        </w:rPr>
        <w:t>Воспитательно</w:t>
      </w:r>
      <w:proofErr w:type="spellEnd"/>
      <w:r>
        <w:rPr>
          <w:rFonts w:ascii="Times New Roman" w:hAnsi="Times New Roman"/>
          <w:sz w:val="24"/>
          <w:szCs w:val="24"/>
        </w:rPr>
        <w:t xml:space="preserve">-образовательный процесс в ДОУ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детском саду систематически организуются и проводятся различные тематические мероприятия. Содержание </w:t>
      </w:r>
      <w:proofErr w:type="spellStart"/>
      <w:r>
        <w:rPr>
          <w:rFonts w:ascii="Times New Roman" w:hAnsi="Times New Roman"/>
          <w:sz w:val="24"/>
          <w:szCs w:val="24"/>
        </w:rPr>
        <w:t>воспитательно</w:t>
      </w:r>
      <w:proofErr w:type="spellEnd"/>
      <w:r>
        <w:rPr>
          <w:rFonts w:ascii="Times New Roman" w:hAnsi="Times New Roman"/>
          <w:sz w:val="24"/>
          <w:szCs w:val="24"/>
        </w:rPr>
        <w:t>-образовательной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программы. Организация педагогического процесса отмечается гибкостью.</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2.1. Работа по дополнительному образованию в ДОУ.</w:t>
      </w:r>
    </w:p>
    <w:p w:rsidR="00C9593C" w:rsidRDefault="00D23989">
      <w:pPr>
        <w:pStyle w:val="af1"/>
        <w:jc w:val="both"/>
        <w:rPr>
          <w:rFonts w:ascii="Times New Roman" w:hAnsi="Times New Roman"/>
          <w:sz w:val="24"/>
          <w:szCs w:val="24"/>
        </w:rPr>
      </w:pPr>
      <w:r>
        <w:rPr>
          <w:rFonts w:ascii="Times New Roman" w:hAnsi="Times New Roman"/>
          <w:b/>
          <w:sz w:val="24"/>
          <w:szCs w:val="24"/>
        </w:rPr>
        <w:t xml:space="preserve">    Дополнительное образование</w:t>
      </w:r>
      <w:r>
        <w:rPr>
          <w:rFonts w:ascii="Times New Roman" w:hAnsi="Times New Roman"/>
          <w:sz w:val="24"/>
          <w:szCs w:val="24"/>
        </w:rPr>
        <w:t xml:space="preserve"> является составной частью образовательной системы детского сада, при этом его содержание выходит за пределы основной образовательной программы. Дополнительное образование призвано способствовать более полной реализации творческого потенциала и образовательных потребностей воспитанников, с учетом их индивидуальных способностей и желаний.</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В МБДОУ «Детский сад «</w:t>
      </w:r>
      <w:proofErr w:type="spellStart"/>
      <w:r>
        <w:rPr>
          <w:rFonts w:ascii="Times New Roman" w:hAnsi="Times New Roman"/>
          <w:sz w:val="24"/>
          <w:szCs w:val="24"/>
        </w:rPr>
        <w:t>Седарчий</w:t>
      </w:r>
      <w:proofErr w:type="spellEnd"/>
      <w:r>
        <w:rPr>
          <w:rFonts w:ascii="Times New Roman" w:hAnsi="Times New Roman"/>
          <w:sz w:val="24"/>
          <w:szCs w:val="24"/>
        </w:rPr>
        <w:t>» представлены дополнительные образовательные услуги на бесплатной основе.</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В 2023-2024 учебном году с родителями воспитанников 5-6 лет было заключено 114 договора об оказании бесплатных дополнительных образовательных услуг. То есть, 114 детей в возрасте от 5 до 6 лет были охвачены данными услугами и обучались по дополнительной образовательной программе интеллектуально-познавательного направления «Всезнайка».</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Данная рабочая программа комбинирует две линии развития, что способствуют наилучшему развитию интеллектуальных способностей дошкольника и оказывает положительное влияние на развитие познавательной деятельности детей в целом. Программа направлена на развитие мотивации личности к познанию, на развитие творческого мышления, логики, интеллектуальной самостоятельности. </w:t>
      </w:r>
      <w:proofErr w:type="gramStart"/>
      <w:r>
        <w:rPr>
          <w:rFonts w:ascii="Times New Roman" w:hAnsi="Times New Roman"/>
          <w:sz w:val="24"/>
          <w:szCs w:val="24"/>
        </w:rPr>
        <w:t>Программа «Всезнайка» реализовывалась в процессе в процессе разнообразных видов детской деятельности: игровой, коммуникативной, трудовой, познавательно-исследовательской, продуктивной, художественной.</w:t>
      </w:r>
      <w:proofErr w:type="gramEnd"/>
    </w:p>
    <w:p w:rsidR="00C9593C" w:rsidRDefault="00D23989">
      <w:pPr>
        <w:pStyle w:val="af1"/>
        <w:jc w:val="both"/>
        <w:rPr>
          <w:rFonts w:ascii="Times New Roman" w:hAnsi="Times New Roman"/>
          <w:sz w:val="24"/>
          <w:szCs w:val="24"/>
        </w:rPr>
      </w:pPr>
      <w:r>
        <w:rPr>
          <w:rFonts w:ascii="Times New Roman" w:hAnsi="Times New Roman"/>
          <w:sz w:val="24"/>
          <w:szCs w:val="24"/>
        </w:rPr>
        <w:t xml:space="preserve">    На протяжени</w:t>
      </w:r>
      <w:proofErr w:type="gramStart"/>
      <w:r>
        <w:rPr>
          <w:rFonts w:ascii="Times New Roman" w:hAnsi="Times New Roman"/>
          <w:sz w:val="24"/>
          <w:szCs w:val="24"/>
        </w:rPr>
        <w:t>е</w:t>
      </w:r>
      <w:proofErr w:type="gramEnd"/>
      <w:r>
        <w:rPr>
          <w:rFonts w:ascii="Times New Roman" w:hAnsi="Times New Roman"/>
          <w:sz w:val="24"/>
          <w:szCs w:val="24"/>
        </w:rPr>
        <w:t xml:space="preserve"> учебного года было проведено 72 занятия. Все занятия были проведены согласно программе дополнительного образования в полном объеме. Занятия проводились в игровой занимательной форме, с использованием мультимедийного оборудования, фонотеки, </w:t>
      </w:r>
      <w:r>
        <w:rPr>
          <w:rFonts w:ascii="Times New Roman" w:hAnsi="Times New Roman"/>
          <w:sz w:val="24"/>
          <w:szCs w:val="24"/>
        </w:rPr>
        <w:lastRenderedPageBreak/>
        <w:t>художественной литературы, дидактических игр, пальчиковой гимнастики, динамических пауз</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процессе посещения занятий, дошкольники приобретали практические навыки.</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Были созданы необходимые условия: столы, стулья согласно антропометрии, художественные материалы стандартной и нестандартной направленности.</w:t>
      </w:r>
    </w:p>
    <w:p w:rsidR="00C9593C" w:rsidRDefault="00D23989">
      <w:pPr>
        <w:pStyle w:val="af1"/>
        <w:jc w:val="both"/>
        <w:rPr>
          <w:rFonts w:ascii="Times New Roman" w:hAnsi="Times New Roman"/>
          <w:sz w:val="24"/>
          <w:szCs w:val="24"/>
        </w:rPr>
      </w:pPr>
      <w:r>
        <w:rPr>
          <w:rFonts w:ascii="Times New Roman" w:hAnsi="Times New Roman"/>
          <w:b/>
          <w:sz w:val="24"/>
          <w:szCs w:val="24"/>
        </w:rPr>
        <w:t xml:space="preserve">    Вывод:</w:t>
      </w:r>
      <w:r>
        <w:rPr>
          <w:rFonts w:ascii="Times New Roman" w:hAnsi="Times New Roman"/>
          <w:sz w:val="24"/>
          <w:szCs w:val="24"/>
        </w:rPr>
        <w:t xml:space="preserve"> В МБДОУ «Детском саду «</w:t>
      </w:r>
      <w:proofErr w:type="spellStart"/>
      <w:r>
        <w:rPr>
          <w:rFonts w:ascii="Times New Roman" w:hAnsi="Times New Roman"/>
          <w:sz w:val="24"/>
          <w:szCs w:val="24"/>
        </w:rPr>
        <w:t>Седарчий</w:t>
      </w:r>
      <w:proofErr w:type="spellEnd"/>
      <w:r>
        <w:rPr>
          <w:rFonts w:ascii="Times New Roman" w:hAnsi="Times New Roman"/>
          <w:sz w:val="24"/>
          <w:szCs w:val="24"/>
        </w:rPr>
        <w:t>» созданы необходимые условия для реализации вариативности образования через организацию кружковой работы. Количество и активность участников значительно увеличивается.</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2.2. Коррекционно-развивающая работа в ДОУ.</w:t>
      </w:r>
    </w:p>
    <w:p w:rsidR="00C9593C" w:rsidRDefault="00D23989">
      <w:pPr>
        <w:pStyle w:val="af1"/>
        <w:jc w:val="both"/>
        <w:rPr>
          <w:rFonts w:ascii="Times New Roman" w:hAnsi="Times New Roman"/>
          <w:sz w:val="24"/>
          <w:szCs w:val="24"/>
        </w:rPr>
      </w:pPr>
      <w:r>
        <w:rPr>
          <w:rFonts w:ascii="Times New Roman" w:hAnsi="Times New Roman"/>
          <w:sz w:val="24"/>
          <w:szCs w:val="24"/>
        </w:rPr>
        <w:t>Коррекционно-развивающая работа проведена по следующим направлениям:</w:t>
      </w:r>
    </w:p>
    <w:p w:rsidR="00C9593C" w:rsidRDefault="00D23989">
      <w:pPr>
        <w:pStyle w:val="af1"/>
        <w:jc w:val="both"/>
        <w:rPr>
          <w:rFonts w:ascii="Times New Roman" w:hAnsi="Times New Roman"/>
          <w:sz w:val="24"/>
          <w:szCs w:val="24"/>
        </w:rPr>
      </w:pPr>
      <w:r>
        <w:rPr>
          <w:rFonts w:ascii="Times New Roman" w:hAnsi="Times New Roman"/>
          <w:sz w:val="24"/>
          <w:szCs w:val="24"/>
        </w:rPr>
        <w:t>- выбор оптимальных для развития ребенка с инвалидностью коррекционных методик, методов и приемов обучения в соответствии с его особенностями;</w:t>
      </w:r>
    </w:p>
    <w:p w:rsidR="00C9593C" w:rsidRDefault="00D23989">
      <w:pPr>
        <w:pStyle w:val="af1"/>
        <w:jc w:val="both"/>
        <w:rPr>
          <w:rFonts w:ascii="Times New Roman" w:hAnsi="Times New Roman"/>
          <w:sz w:val="24"/>
          <w:szCs w:val="24"/>
        </w:rPr>
      </w:pPr>
      <w:r>
        <w:rPr>
          <w:rFonts w:ascii="Times New Roman" w:hAnsi="Times New Roman"/>
          <w:sz w:val="24"/>
          <w:szCs w:val="24"/>
        </w:rPr>
        <w:t>- проведение индивидуальной коррекционно-развивающей ООД, необходимой для преодоления нарушений и трудностей развития;</w:t>
      </w:r>
    </w:p>
    <w:p w:rsidR="00C9593C" w:rsidRDefault="00D23989">
      <w:pPr>
        <w:pStyle w:val="af1"/>
        <w:jc w:val="both"/>
        <w:rPr>
          <w:rFonts w:ascii="Times New Roman" w:hAnsi="Times New Roman"/>
          <w:sz w:val="24"/>
          <w:szCs w:val="24"/>
        </w:rPr>
      </w:pPr>
      <w:r>
        <w:rPr>
          <w:rFonts w:ascii="Times New Roman" w:hAnsi="Times New Roman"/>
          <w:sz w:val="24"/>
          <w:szCs w:val="24"/>
        </w:rPr>
        <w:t>- системное воздействие на познавательную деятельность ребенка в динамике образовательного процесса, направленное на коррекцию отклонений в развитии;</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 развитие эмоционально-волевой, личностной и познавательной сфер ребенка и </w:t>
      </w:r>
      <w:proofErr w:type="spellStart"/>
      <w:r>
        <w:rPr>
          <w:rFonts w:ascii="Times New Roman" w:hAnsi="Times New Roman"/>
          <w:sz w:val="24"/>
          <w:szCs w:val="24"/>
        </w:rPr>
        <w:t>психокоррекцию</w:t>
      </w:r>
      <w:proofErr w:type="spellEnd"/>
      <w:r>
        <w:rPr>
          <w:rFonts w:ascii="Times New Roman" w:hAnsi="Times New Roman"/>
          <w:sz w:val="24"/>
          <w:szCs w:val="24"/>
        </w:rPr>
        <w:t xml:space="preserve"> его поведения.</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Коррекционно-развивающая работа с детьми </w:t>
      </w:r>
      <w:proofErr w:type="gramStart"/>
      <w:r>
        <w:rPr>
          <w:rFonts w:ascii="Times New Roman" w:hAnsi="Times New Roman"/>
          <w:sz w:val="24"/>
          <w:szCs w:val="24"/>
        </w:rPr>
        <w:t>находящиеся</w:t>
      </w:r>
      <w:proofErr w:type="gramEnd"/>
      <w:r>
        <w:rPr>
          <w:rFonts w:ascii="Times New Roman" w:hAnsi="Times New Roman"/>
          <w:sz w:val="24"/>
          <w:szCs w:val="24"/>
        </w:rPr>
        <w:t xml:space="preserve"> в группе риска проходила в групповой, малой подгрупповой и индивидуальной форме.</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В индивидуальных занятиях нуждались 4 детей. На каждого воспитанника находящегося в группе риска была заведена индивидуальная папка. На основе документов приложенных к папке, а так же заседаний </w:t>
      </w:r>
      <w:proofErr w:type="spellStart"/>
      <w:r>
        <w:rPr>
          <w:rFonts w:ascii="Times New Roman" w:hAnsi="Times New Roman"/>
          <w:sz w:val="24"/>
          <w:szCs w:val="24"/>
        </w:rPr>
        <w:t>ППк</w:t>
      </w:r>
      <w:proofErr w:type="spellEnd"/>
      <w:r>
        <w:rPr>
          <w:rFonts w:ascii="Times New Roman" w:hAnsi="Times New Roman"/>
          <w:sz w:val="24"/>
          <w:szCs w:val="24"/>
        </w:rPr>
        <w:t xml:space="preserve"> составлены заключения и ведутся протоколы по вопросам, освещаемым на каждом </w:t>
      </w:r>
    </w:p>
    <w:p w:rsidR="00C9593C" w:rsidRDefault="00D23989">
      <w:pPr>
        <w:pStyle w:val="af1"/>
        <w:jc w:val="both"/>
        <w:rPr>
          <w:rFonts w:ascii="Times New Roman" w:hAnsi="Times New Roman"/>
          <w:sz w:val="24"/>
          <w:szCs w:val="24"/>
        </w:rPr>
      </w:pPr>
      <w:proofErr w:type="gramStart"/>
      <w:r>
        <w:rPr>
          <w:rFonts w:ascii="Times New Roman" w:hAnsi="Times New Roman"/>
          <w:sz w:val="24"/>
          <w:szCs w:val="24"/>
        </w:rPr>
        <w:t>заседании</w:t>
      </w:r>
      <w:proofErr w:type="gramEnd"/>
      <w:r>
        <w:rPr>
          <w:rFonts w:ascii="Times New Roman" w:hAnsi="Times New Roman"/>
          <w:sz w:val="24"/>
          <w:szCs w:val="24"/>
        </w:rPr>
        <w:t xml:space="preserve"> </w:t>
      </w:r>
      <w:proofErr w:type="spellStart"/>
      <w:r>
        <w:rPr>
          <w:rFonts w:ascii="Times New Roman" w:hAnsi="Times New Roman"/>
          <w:sz w:val="24"/>
          <w:szCs w:val="24"/>
        </w:rPr>
        <w:t>ППк</w:t>
      </w:r>
      <w:proofErr w:type="spellEnd"/>
      <w:r>
        <w:rPr>
          <w:rFonts w:ascii="Times New Roman" w:hAnsi="Times New Roman"/>
          <w:sz w:val="24"/>
          <w:szCs w:val="24"/>
        </w:rPr>
        <w:t>.</w:t>
      </w:r>
    </w:p>
    <w:p w:rsidR="00C9593C" w:rsidRDefault="00D23989">
      <w:pPr>
        <w:pStyle w:val="af1"/>
        <w:jc w:val="both"/>
        <w:rPr>
          <w:rFonts w:ascii="Times New Roman" w:hAnsi="Times New Roman"/>
          <w:sz w:val="24"/>
          <w:szCs w:val="24"/>
        </w:rPr>
      </w:pPr>
      <w:r>
        <w:rPr>
          <w:rFonts w:ascii="Times New Roman" w:hAnsi="Times New Roman"/>
          <w:sz w:val="24"/>
          <w:szCs w:val="24"/>
        </w:rPr>
        <w:t>Консультативная работа проведена по следующим направлениям:</w:t>
      </w:r>
    </w:p>
    <w:p w:rsidR="00C9593C" w:rsidRDefault="00D23989">
      <w:pPr>
        <w:pStyle w:val="af1"/>
        <w:jc w:val="both"/>
        <w:rPr>
          <w:rFonts w:ascii="Times New Roman" w:hAnsi="Times New Roman"/>
          <w:sz w:val="24"/>
          <w:szCs w:val="24"/>
        </w:rPr>
      </w:pPr>
      <w:r>
        <w:rPr>
          <w:rFonts w:ascii="Times New Roman" w:hAnsi="Times New Roman"/>
          <w:sz w:val="24"/>
          <w:szCs w:val="24"/>
        </w:rPr>
        <w:t>- консультирование педагогов по выбору индивидуально-ориентированных методов и приемов работы с детьми находящегося в группе риска;</w:t>
      </w:r>
    </w:p>
    <w:p w:rsidR="00C9593C" w:rsidRDefault="00D23989">
      <w:pPr>
        <w:pStyle w:val="af1"/>
        <w:jc w:val="both"/>
        <w:rPr>
          <w:rFonts w:ascii="Times New Roman" w:hAnsi="Times New Roman"/>
          <w:sz w:val="24"/>
          <w:szCs w:val="24"/>
        </w:rPr>
      </w:pPr>
      <w:r>
        <w:rPr>
          <w:rFonts w:ascii="Times New Roman" w:hAnsi="Times New Roman"/>
          <w:sz w:val="24"/>
          <w:szCs w:val="24"/>
        </w:rPr>
        <w:t>- консультирование семьи в вопросах выбора стратегии воспитания и приемов коррекционного развития ребенка находящегося в группе риска.</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Заседанием заключительного </w:t>
      </w:r>
      <w:proofErr w:type="spellStart"/>
      <w:r>
        <w:rPr>
          <w:rFonts w:ascii="Times New Roman" w:hAnsi="Times New Roman"/>
          <w:sz w:val="24"/>
          <w:szCs w:val="24"/>
        </w:rPr>
        <w:t>ППк</w:t>
      </w:r>
      <w:proofErr w:type="spellEnd"/>
      <w:r>
        <w:rPr>
          <w:rFonts w:ascii="Times New Roman" w:hAnsi="Times New Roman"/>
          <w:sz w:val="24"/>
          <w:szCs w:val="24"/>
        </w:rPr>
        <w:t>, на май 2024 года, было рассмотрено 3 индивидуальных папок воспитанников детского сада находящегося в группе риска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вынесено решение о продолжении обучения 2 воспитанников. У 2 воспитанников психолого-педагогическое сопровождение завершено, в связи с окончанием сроков получения ребенком дошкольного образования.</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2.3. Работа консультативного пункта ДОУ.</w:t>
      </w:r>
    </w:p>
    <w:p w:rsidR="00C9593C" w:rsidRDefault="00D23989">
      <w:pPr>
        <w:pStyle w:val="af1"/>
        <w:jc w:val="both"/>
        <w:rPr>
          <w:rFonts w:ascii="Times New Roman" w:hAnsi="Times New Roman"/>
          <w:sz w:val="24"/>
          <w:szCs w:val="24"/>
        </w:rPr>
      </w:pPr>
      <w:r>
        <w:rPr>
          <w:rFonts w:ascii="Times New Roman" w:hAnsi="Times New Roman"/>
          <w:sz w:val="24"/>
          <w:szCs w:val="24"/>
        </w:rPr>
        <w:t>С целью обеспечения доступности дошкольного образования, повышения педагогической компетентности родителей (законных представителей), воспитывающих детей дошкольного возраста на дому, МБДОУ «Детский сад «</w:t>
      </w:r>
      <w:proofErr w:type="spellStart"/>
      <w:r>
        <w:rPr>
          <w:rFonts w:ascii="Times New Roman" w:hAnsi="Times New Roman"/>
          <w:sz w:val="24"/>
          <w:szCs w:val="24"/>
        </w:rPr>
        <w:t>Седарчий</w:t>
      </w:r>
      <w:proofErr w:type="spellEnd"/>
      <w:r>
        <w:rPr>
          <w:rFonts w:ascii="Times New Roman" w:hAnsi="Times New Roman"/>
          <w:sz w:val="24"/>
          <w:szCs w:val="24"/>
        </w:rPr>
        <w:t>» продолжил деятельность консультативного пункта, оказывающего методическую, психолого-педагогическую, диагностическую помощь родителям (законным представителям).</w:t>
      </w:r>
    </w:p>
    <w:p w:rsidR="00C9593C" w:rsidRDefault="00D23989">
      <w:pPr>
        <w:pStyle w:val="af1"/>
        <w:jc w:val="both"/>
        <w:rPr>
          <w:rFonts w:ascii="Times New Roman" w:hAnsi="Times New Roman"/>
          <w:b/>
          <w:i/>
          <w:sz w:val="24"/>
          <w:szCs w:val="24"/>
        </w:rPr>
      </w:pPr>
      <w:r>
        <w:rPr>
          <w:rFonts w:ascii="Times New Roman" w:hAnsi="Times New Roman"/>
          <w:b/>
          <w:i/>
          <w:sz w:val="24"/>
          <w:szCs w:val="24"/>
        </w:rPr>
        <w:t>Основными задачами консультативного пункта являются:</w:t>
      </w:r>
    </w:p>
    <w:p w:rsidR="00C9593C" w:rsidRDefault="00D23989">
      <w:pPr>
        <w:pStyle w:val="af1"/>
        <w:jc w:val="both"/>
        <w:rPr>
          <w:rFonts w:ascii="Times New Roman" w:hAnsi="Times New Roman"/>
          <w:sz w:val="24"/>
          <w:szCs w:val="24"/>
        </w:rPr>
      </w:pPr>
      <w:r>
        <w:rPr>
          <w:rFonts w:ascii="Times New Roman" w:hAnsi="Times New Roman"/>
          <w:sz w:val="24"/>
          <w:szCs w:val="24"/>
        </w:rPr>
        <w:t>- оказание консультативной помощи родителям и повышение их психолого-педагогической компетентности в вопросах воспитания, обучения и развития ребенка;</w:t>
      </w:r>
    </w:p>
    <w:p w:rsidR="00C9593C" w:rsidRDefault="00D23989">
      <w:pPr>
        <w:pStyle w:val="af1"/>
        <w:jc w:val="both"/>
        <w:rPr>
          <w:rFonts w:ascii="Times New Roman" w:hAnsi="Times New Roman"/>
          <w:sz w:val="24"/>
          <w:szCs w:val="24"/>
        </w:rPr>
      </w:pPr>
      <w:r>
        <w:rPr>
          <w:rFonts w:ascii="Times New Roman" w:hAnsi="Times New Roman"/>
          <w:sz w:val="24"/>
          <w:szCs w:val="24"/>
        </w:rPr>
        <w:t>- содействие в социализации детей дошкольного возраста, не посещающих образовательные организации;</w:t>
      </w:r>
    </w:p>
    <w:p w:rsidR="00C9593C" w:rsidRDefault="00D23989">
      <w:pPr>
        <w:pStyle w:val="af1"/>
        <w:jc w:val="both"/>
        <w:rPr>
          <w:rFonts w:ascii="Times New Roman" w:hAnsi="Times New Roman"/>
          <w:sz w:val="24"/>
          <w:szCs w:val="24"/>
        </w:rPr>
      </w:pPr>
      <w:r>
        <w:rPr>
          <w:rFonts w:ascii="Times New Roman" w:hAnsi="Times New Roman"/>
          <w:sz w:val="24"/>
          <w:szCs w:val="24"/>
        </w:rPr>
        <w:t>- оказание помощи родителям (законным представителям) детей 5-7 лет, не посещающих образовательные организации, в обеспечении равных стартовых возможностей при поступлении в школу;</w:t>
      </w:r>
    </w:p>
    <w:p w:rsidR="00C9593C" w:rsidRDefault="00D23989">
      <w:pPr>
        <w:pStyle w:val="af1"/>
        <w:jc w:val="both"/>
        <w:rPr>
          <w:rFonts w:ascii="Times New Roman" w:hAnsi="Times New Roman"/>
          <w:sz w:val="24"/>
          <w:szCs w:val="24"/>
        </w:rPr>
      </w:pPr>
      <w:r>
        <w:rPr>
          <w:rFonts w:ascii="Times New Roman" w:hAnsi="Times New Roman"/>
          <w:sz w:val="24"/>
          <w:szCs w:val="24"/>
        </w:rPr>
        <w:t>- информирование родителей (законных представителей) об учреждениях системы образования, которые оказывают помощь ребенку в соответствии с его индивидуальными особенностями.</w:t>
      </w:r>
    </w:p>
    <w:p w:rsidR="00C9593C" w:rsidRDefault="00D23989">
      <w:pPr>
        <w:pStyle w:val="af1"/>
        <w:jc w:val="both"/>
        <w:rPr>
          <w:rFonts w:ascii="Times New Roman" w:hAnsi="Times New Roman"/>
          <w:sz w:val="24"/>
          <w:szCs w:val="24"/>
        </w:rPr>
      </w:pPr>
      <w:r>
        <w:rPr>
          <w:rFonts w:ascii="Times New Roman" w:hAnsi="Times New Roman"/>
          <w:sz w:val="24"/>
          <w:szCs w:val="24"/>
        </w:rPr>
        <w:t>В течение 2023-2024 учебного года в консультативный пункт ДОУ обратились 3 родителей.</w:t>
      </w:r>
    </w:p>
    <w:p w:rsidR="00C9593C" w:rsidRDefault="00D23989">
      <w:pPr>
        <w:pStyle w:val="af1"/>
        <w:jc w:val="both"/>
        <w:rPr>
          <w:rFonts w:ascii="Times New Roman" w:hAnsi="Times New Roman"/>
          <w:sz w:val="24"/>
          <w:szCs w:val="24"/>
        </w:rPr>
      </w:pPr>
      <w:r>
        <w:rPr>
          <w:rFonts w:ascii="Times New Roman" w:hAnsi="Times New Roman"/>
          <w:sz w:val="24"/>
          <w:szCs w:val="24"/>
        </w:rPr>
        <w:lastRenderedPageBreak/>
        <w:t>Регулярно посещает консультативный пункт 2 семьи. Консультативную помощь получали 3 ребенка.</w:t>
      </w:r>
    </w:p>
    <w:p w:rsidR="00C9593C" w:rsidRDefault="00D23989">
      <w:pPr>
        <w:pStyle w:val="af1"/>
        <w:jc w:val="both"/>
        <w:rPr>
          <w:rFonts w:ascii="Times New Roman" w:hAnsi="Times New Roman"/>
          <w:sz w:val="24"/>
          <w:szCs w:val="24"/>
        </w:rPr>
      </w:pPr>
      <w:r>
        <w:rPr>
          <w:rFonts w:ascii="Times New Roman" w:hAnsi="Times New Roman"/>
          <w:sz w:val="24"/>
          <w:szCs w:val="24"/>
        </w:rPr>
        <w:t>Основными формами деятельности консультативного пункта были:</w:t>
      </w:r>
    </w:p>
    <w:p w:rsidR="00C9593C" w:rsidRDefault="00D23989">
      <w:pPr>
        <w:pStyle w:val="af1"/>
        <w:jc w:val="both"/>
        <w:rPr>
          <w:rFonts w:ascii="Times New Roman" w:hAnsi="Times New Roman"/>
          <w:sz w:val="24"/>
          <w:szCs w:val="24"/>
        </w:rPr>
      </w:pPr>
      <w:r>
        <w:rPr>
          <w:rFonts w:ascii="Times New Roman" w:hAnsi="Times New Roman"/>
          <w:sz w:val="24"/>
          <w:szCs w:val="24"/>
        </w:rPr>
        <w:t>- представление необходимых консультаций на сайте Учреждения, индивидуальных и групповых;</w:t>
      </w:r>
    </w:p>
    <w:p w:rsidR="00C9593C" w:rsidRDefault="00D23989">
      <w:pPr>
        <w:pStyle w:val="af1"/>
        <w:jc w:val="both"/>
        <w:rPr>
          <w:rFonts w:ascii="Times New Roman" w:hAnsi="Times New Roman"/>
          <w:sz w:val="24"/>
          <w:szCs w:val="24"/>
        </w:rPr>
      </w:pPr>
      <w:r>
        <w:rPr>
          <w:rFonts w:ascii="Times New Roman" w:hAnsi="Times New Roman"/>
          <w:sz w:val="24"/>
          <w:szCs w:val="24"/>
        </w:rPr>
        <w:t>- консультаций по запросу родителей (законных представителей);</w:t>
      </w:r>
    </w:p>
    <w:p w:rsidR="00C9593C" w:rsidRDefault="00D23989">
      <w:pPr>
        <w:pStyle w:val="af1"/>
        <w:jc w:val="both"/>
        <w:rPr>
          <w:rFonts w:ascii="Times New Roman" w:hAnsi="Times New Roman"/>
          <w:sz w:val="24"/>
          <w:szCs w:val="24"/>
        </w:rPr>
      </w:pPr>
      <w:r>
        <w:rPr>
          <w:rFonts w:ascii="Times New Roman" w:hAnsi="Times New Roman"/>
          <w:sz w:val="24"/>
          <w:szCs w:val="24"/>
        </w:rPr>
        <w:t>- беседы, дискуссии, круглые столы, мастер-классы.</w:t>
      </w:r>
    </w:p>
    <w:p w:rsidR="00C9593C" w:rsidRDefault="00D23989">
      <w:pPr>
        <w:pStyle w:val="af1"/>
        <w:jc w:val="both"/>
        <w:rPr>
          <w:rFonts w:ascii="Times New Roman" w:hAnsi="Times New Roman"/>
          <w:sz w:val="24"/>
          <w:szCs w:val="24"/>
        </w:rPr>
      </w:pPr>
      <w:r>
        <w:rPr>
          <w:rFonts w:ascii="Times New Roman" w:hAnsi="Times New Roman"/>
          <w:sz w:val="24"/>
          <w:szCs w:val="24"/>
        </w:rPr>
        <w:t>Результативностью работы в рамках консультативного пункта является реализация в полном объеме индивидуального образовательного маршрута ребенка, с хорошими отзывами родителей о динамике развития ребенка и положительными изменениями в его поведении и изменении эмоционального фона жизни в семье.</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2.4. Оценка качества взаимодействия с родителями.</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Одним из важных условий реализации ООП </w:t>
      </w:r>
      <w:proofErr w:type="gramStart"/>
      <w:r>
        <w:rPr>
          <w:rFonts w:ascii="Times New Roman" w:hAnsi="Times New Roman"/>
          <w:sz w:val="24"/>
          <w:szCs w:val="24"/>
        </w:rPr>
        <w:t>ДО является</w:t>
      </w:r>
      <w:proofErr w:type="gramEnd"/>
      <w:r>
        <w:rPr>
          <w:rFonts w:ascii="Times New Roman" w:hAnsi="Times New Roman"/>
          <w:sz w:val="24"/>
          <w:szCs w:val="24"/>
        </w:rPr>
        <w:t xml:space="preserve"> сотрудничество с семьей: дети, воспитатели, родители – главные участники педагогического процесса. Взаимодействие с родителями коллектив МБДОУ «Детский сад «</w:t>
      </w:r>
      <w:proofErr w:type="spellStart"/>
      <w:r>
        <w:rPr>
          <w:rFonts w:ascii="Times New Roman" w:hAnsi="Times New Roman"/>
          <w:sz w:val="24"/>
          <w:szCs w:val="24"/>
        </w:rPr>
        <w:t>Седарчий</w:t>
      </w:r>
      <w:proofErr w:type="spellEnd"/>
      <w:r>
        <w:rPr>
          <w:rFonts w:ascii="Times New Roman" w:hAnsi="Times New Roman"/>
          <w:sz w:val="24"/>
          <w:szCs w:val="24"/>
        </w:rPr>
        <w:t>» строит на принципе сотрудничества с учетом дифференцированного подхода, знания микроклимата семьи, учета запросов родителей (законных представителей), степени заинтересованности родителями деятельностью дошкольного учреждения в целях повышения культуры педагогической грамотности семьи.</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В течение года обеспечивалось психолого-педагогическая поддержка семьи и повышение компетентности родителей (законных представителей) в вопросах развития, образования, охраны и укрепления здоровья детей. В течение года в детском саду велась планомерная и систематическая работа с родителями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C9593C" w:rsidRDefault="00D23989">
      <w:pPr>
        <w:pStyle w:val="af1"/>
        <w:jc w:val="both"/>
        <w:rPr>
          <w:rFonts w:ascii="Times New Roman" w:hAnsi="Times New Roman"/>
          <w:sz w:val="24"/>
          <w:szCs w:val="24"/>
        </w:rPr>
      </w:pPr>
      <w:r>
        <w:rPr>
          <w:rFonts w:ascii="Times New Roman" w:hAnsi="Times New Roman"/>
          <w:sz w:val="24"/>
          <w:szCs w:val="24"/>
        </w:rPr>
        <w:t>В ДОУ педагогами дистанционно и очно проводилась просветительско-консультативная работа с родителями воспитанников:</w:t>
      </w:r>
    </w:p>
    <w:p w:rsidR="00C9593C" w:rsidRDefault="00D23989">
      <w:pPr>
        <w:pStyle w:val="af1"/>
        <w:jc w:val="both"/>
        <w:rPr>
          <w:rFonts w:ascii="Times New Roman" w:hAnsi="Times New Roman"/>
          <w:sz w:val="24"/>
          <w:szCs w:val="24"/>
        </w:rPr>
      </w:pPr>
      <w:r>
        <w:rPr>
          <w:rFonts w:ascii="Times New Roman" w:hAnsi="Times New Roman"/>
          <w:sz w:val="24"/>
          <w:szCs w:val="24"/>
        </w:rPr>
        <w:t>- родительские собрания, консультации (групповые, индивидуальные, дифференцированные) в соответствии с планом организации работы с семьей;</w:t>
      </w:r>
    </w:p>
    <w:p w:rsidR="00C9593C" w:rsidRDefault="00D23989">
      <w:pPr>
        <w:pStyle w:val="af1"/>
        <w:jc w:val="both"/>
        <w:rPr>
          <w:rFonts w:ascii="Times New Roman" w:hAnsi="Times New Roman"/>
          <w:sz w:val="24"/>
          <w:szCs w:val="24"/>
        </w:rPr>
      </w:pPr>
      <w:r>
        <w:rPr>
          <w:rFonts w:ascii="Times New Roman" w:hAnsi="Times New Roman"/>
          <w:sz w:val="24"/>
          <w:szCs w:val="24"/>
        </w:rPr>
        <w:t>- мастер-классы;</w:t>
      </w:r>
    </w:p>
    <w:p w:rsidR="00C9593C" w:rsidRDefault="00D23989">
      <w:pPr>
        <w:pStyle w:val="af1"/>
        <w:jc w:val="both"/>
        <w:rPr>
          <w:rFonts w:ascii="Times New Roman" w:hAnsi="Times New Roman"/>
          <w:sz w:val="24"/>
          <w:szCs w:val="24"/>
        </w:rPr>
      </w:pPr>
      <w:r>
        <w:rPr>
          <w:rFonts w:ascii="Times New Roman" w:hAnsi="Times New Roman"/>
          <w:sz w:val="24"/>
          <w:szCs w:val="24"/>
        </w:rPr>
        <w:t>- индивидуальные занятия;</w:t>
      </w:r>
    </w:p>
    <w:p w:rsidR="00C9593C" w:rsidRDefault="00D23989">
      <w:pPr>
        <w:pStyle w:val="af1"/>
        <w:jc w:val="both"/>
        <w:rPr>
          <w:rFonts w:ascii="Times New Roman" w:hAnsi="Times New Roman"/>
          <w:sz w:val="24"/>
          <w:szCs w:val="24"/>
        </w:rPr>
      </w:pPr>
      <w:r>
        <w:rPr>
          <w:rFonts w:ascii="Times New Roman" w:hAnsi="Times New Roman"/>
          <w:sz w:val="24"/>
          <w:szCs w:val="24"/>
        </w:rPr>
        <w:t>- анкетирование;</w:t>
      </w:r>
    </w:p>
    <w:p w:rsidR="00C9593C" w:rsidRDefault="00D23989">
      <w:pPr>
        <w:pStyle w:val="af1"/>
        <w:jc w:val="both"/>
        <w:rPr>
          <w:rFonts w:ascii="Times New Roman" w:hAnsi="Times New Roman"/>
          <w:sz w:val="24"/>
          <w:szCs w:val="24"/>
        </w:rPr>
      </w:pPr>
      <w:r>
        <w:rPr>
          <w:rFonts w:ascii="Times New Roman" w:hAnsi="Times New Roman"/>
          <w:sz w:val="24"/>
          <w:szCs w:val="24"/>
        </w:rPr>
        <w:t>- участие родителей в конкурсах «Осенняя фантазия», природоохранная акция «Кормушка», в совместных творческих выставках;</w:t>
      </w:r>
    </w:p>
    <w:p w:rsidR="00C9593C" w:rsidRDefault="00D23989">
      <w:pPr>
        <w:pStyle w:val="af1"/>
        <w:jc w:val="both"/>
        <w:rPr>
          <w:rFonts w:ascii="Times New Roman" w:hAnsi="Times New Roman"/>
          <w:sz w:val="24"/>
          <w:szCs w:val="24"/>
        </w:rPr>
      </w:pPr>
      <w:r>
        <w:rPr>
          <w:rFonts w:ascii="Times New Roman" w:hAnsi="Times New Roman"/>
          <w:sz w:val="24"/>
          <w:szCs w:val="24"/>
        </w:rPr>
        <w:t>- изучение мнения родителей по вопросам образования детей, удовлетворенности работой дошкольного учреждения посредством анкетирования;</w:t>
      </w:r>
    </w:p>
    <w:p w:rsidR="00C9593C" w:rsidRDefault="00D23989">
      <w:pPr>
        <w:pStyle w:val="af1"/>
        <w:jc w:val="both"/>
        <w:rPr>
          <w:rFonts w:ascii="Times New Roman" w:hAnsi="Times New Roman"/>
          <w:sz w:val="24"/>
          <w:szCs w:val="24"/>
        </w:rPr>
      </w:pPr>
      <w:r>
        <w:rPr>
          <w:rFonts w:ascii="Times New Roman" w:hAnsi="Times New Roman"/>
          <w:sz w:val="24"/>
          <w:szCs w:val="24"/>
        </w:rPr>
        <w:t>- консультирование родителей посредством работы сайта ДОУ;</w:t>
      </w:r>
    </w:p>
    <w:p w:rsidR="00C9593C" w:rsidRDefault="00D23989">
      <w:pPr>
        <w:pStyle w:val="af1"/>
        <w:jc w:val="both"/>
        <w:rPr>
          <w:rFonts w:ascii="Times New Roman" w:hAnsi="Times New Roman"/>
          <w:b/>
          <w:i/>
          <w:sz w:val="24"/>
          <w:szCs w:val="24"/>
        </w:rPr>
      </w:pPr>
      <w:r>
        <w:rPr>
          <w:rFonts w:ascii="Times New Roman" w:hAnsi="Times New Roman"/>
          <w:sz w:val="24"/>
          <w:szCs w:val="24"/>
        </w:rPr>
        <w:t xml:space="preserve">- информирование родителей и общественности о деятельности детского сада посредством собственного сайта ДОУ </w:t>
      </w:r>
      <w:r>
        <w:rPr>
          <w:rFonts w:ascii="Times New Roman" w:hAnsi="Times New Roman"/>
          <w:b/>
          <w:i/>
          <w:sz w:val="24"/>
          <w:szCs w:val="24"/>
        </w:rPr>
        <w:t>(</w:t>
      </w:r>
      <w:proofErr w:type="spellStart"/>
      <w:r>
        <w:rPr>
          <w:rFonts w:ascii="Times New Roman" w:hAnsi="Times New Roman"/>
          <w:b/>
          <w:i/>
          <w:sz w:val="24"/>
          <w:szCs w:val="24"/>
          <w:lang w:val="en-US"/>
        </w:rPr>
        <w:t>htpp</w:t>
      </w:r>
      <w:proofErr w:type="spellEnd"/>
      <w:r>
        <w:rPr>
          <w:rFonts w:ascii="Times New Roman" w:hAnsi="Times New Roman"/>
          <w:b/>
          <w:i/>
          <w:sz w:val="24"/>
          <w:szCs w:val="24"/>
        </w:rPr>
        <w:t>://</w:t>
      </w:r>
      <w:proofErr w:type="spellStart"/>
      <w:r>
        <w:rPr>
          <w:rFonts w:ascii="Times New Roman" w:hAnsi="Times New Roman"/>
          <w:b/>
          <w:i/>
          <w:sz w:val="24"/>
          <w:szCs w:val="24"/>
          <w:lang w:val="en-US"/>
        </w:rPr>
        <w:t>udo</w:t>
      </w:r>
      <w:proofErr w:type="spellEnd"/>
      <w:r>
        <w:rPr>
          <w:rFonts w:ascii="Times New Roman" w:hAnsi="Times New Roman"/>
          <w:b/>
          <w:i/>
          <w:sz w:val="24"/>
          <w:szCs w:val="24"/>
        </w:rPr>
        <w:t>-014.</w:t>
      </w:r>
      <w:r>
        <w:rPr>
          <w:rFonts w:ascii="Times New Roman" w:hAnsi="Times New Roman"/>
          <w:b/>
          <w:i/>
          <w:sz w:val="24"/>
          <w:szCs w:val="24"/>
          <w:lang w:val="en-US"/>
        </w:rPr>
        <w:t>do</w:t>
      </w:r>
      <w:r>
        <w:rPr>
          <w:rFonts w:ascii="Times New Roman" w:hAnsi="Times New Roman"/>
          <w:b/>
          <w:i/>
          <w:sz w:val="24"/>
          <w:szCs w:val="24"/>
        </w:rPr>
        <w:t>95.</w:t>
      </w:r>
      <w:proofErr w:type="spellStart"/>
      <w:r>
        <w:rPr>
          <w:rFonts w:ascii="Times New Roman" w:hAnsi="Times New Roman"/>
          <w:b/>
          <w:i/>
          <w:sz w:val="24"/>
          <w:szCs w:val="24"/>
          <w:lang w:val="en-US"/>
        </w:rPr>
        <w:t>ru</w:t>
      </w:r>
      <w:proofErr w:type="spellEnd"/>
      <w:r>
        <w:rPr>
          <w:rFonts w:ascii="Times New Roman" w:hAnsi="Times New Roman"/>
          <w:b/>
          <w:i/>
          <w:sz w:val="24"/>
          <w:szCs w:val="24"/>
        </w:rPr>
        <w:t>)</w:t>
      </w:r>
    </w:p>
    <w:p w:rsidR="00C9593C" w:rsidRDefault="00D23989">
      <w:pPr>
        <w:pStyle w:val="af1"/>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Родители воспитанников имели возможность участвовать в управлении ДОУ посредством участия в работе родительского комитета.</w:t>
      </w:r>
    </w:p>
    <w:p w:rsidR="00C9593C" w:rsidRDefault="00D23989">
      <w:pPr>
        <w:pStyle w:val="af1"/>
        <w:jc w:val="both"/>
        <w:rPr>
          <w:rFonts w:ascii="Times New Roman" w:hAnsi="Times New Roman"/>
          <w:sz w:val="24"/>
          <w:szCs w:val="24"/>
        </w:rPr>
      </w:pPr>
      <w:r>
        <w:rPr>
          <w:rFonts w:ascii="Times New Roman" w:hAnsi="Times New Roman"/>
          <w:sz w:val="24"/>
          <w:szCs w:val="24"/>
        </w:rPr>
        <w:t>В рамках информационно-аналитического направления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 мы проводим анкетирование по темам «Определение затруднений родителей в вопросах воспитания и развития детей», «Ваше мнение о работе ДОУ». Ежегодно проводится анкетирование на тему «Удовлетворенность качеством образовательной деятельности». Анализ анкетирования семей показал, что 100% опрошенных родителей положительно оценивают деятельность детского сада. 95% родителей считают, что получают достаточную информацию о жизни ребенка и имеют возможность обсудить ее с педагогами и руководителем детского сада. Это позволило сделать вывод, что работа, проводимая коллективом ДОУ, соответствует требованиям и запросам родителей, имеет достаточно высокий рейтинг.</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В ДОУ отсутствуют обоснованные жалобы родителей (законных представителей). Родители на 97% удовлетворены качеством образования в ДОУ, что соответствует значению, утвержденному в муниципальном задании. Тем не менее, в ходе исследования выявлены проблемы, существующие </w:t>
      </w:r>
      <w:r>
        <w:rPr>
          <w:rFonts w:ascii="Times New Roman" w:hAnsi="Times New Roman"/>
          <w:sz w:val="24"/>
          <w:szCs w:val="24"/>
        </w:rPr>
        <w:lastRenderedPageBreak/>
        <w:t>в ДОУ при реализации Образовательной программы ДОУ, над устранением которых необходимо работать: состояние материальной базы ДОУ, обеспечение групп игровым материалом.</w:t>
      </w:r>
    </w:p>
    <w:p w:rsidR="00C9593C" w:rsidRDefault="00C9593C">
      <w:pPr>
        <w:pStyle w:val="af1"/>
        <w:jc w:val="both"/>
        <w:rPr>
          <w:rFonts w:ascii="Times New Roman" w:hAnsi="Times New Roman"/>
          <w:sz w:val="24"/>
          <w:szCs w:val="24"/>
        </w:rPr>
      </w:pPr>
    </w:p>
    <w:p w:rsidR="00C9593C" w:rsidRDefault="00C9593C">
      <w:pPr>
        <w:pStyle w:val="af1"/>
        <w:jc w:val="center"/>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3.АНАЛИЗ РЕЗУЛЬТАТОВ ДЕЯТЕЛЬНОСТИ ДОУ.</w:t>
      </w:r>
    </w:p>
    <w:p w:rsidR="00C9593C" w:rsidRDefault="00D23989">
      <w:pPr>
        <w:pStyle w:val="af1"/>
        <w:jc w:val="center"/>
        <w:rPr>
          <w:rFonts w:ascii="Times New Roman" w:hAnsi="Times New Roman"/>
          <w:b/>
          <w:sz w:val="24"/>
          <w:szCs w:val="24"/>
        </w:rPr>
      </w:pPr>
      <w:r>
        <w:rPr>
          <w:rFonts w:ascii="Times New Roman" w:hAnsi="Times New Roman"/>
          <w:b/>
          <w:sz w:val="24"/>
          <w:szCs w:val="24"/>
        </w:rPr>
        <w:t>3.1. Оценка функционирования ВСОКО</w:t>
      </w:r>
    </w:p>
    <w:p w:rsidR="00C9593C" w:rsidRDefault="00D23989">
      <w:pPr>
        <w:pStyle w:val="af1"/>
        <w:jc w:val="both"/>
        <w:rPr>
          <w:rFonts w:ascii="Times New Roman" w:hAnsi="Times New Roman"/>
          <w:sz w:val="24"/>
          <w:szCs w:val="24"/>
        </w:rPr>
      </w:pPr>
      <w:r>
        <w:rPr>
          <w:rFonts w:ascii="Times New Roman" w:hAnsi="Times New Roman"/>
          <w:sz w:val="24"/>
          <w:szCs w:val="24"/>
        </w:rPr>
        <w:t>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w:t>
      </w:r>
    </w:p>
    <w:p w:rsidR="00C9593C" w:rsidRDefault="00D23989">
      <w:pPr>
        <w:pStyle w:val="af1"/>
        <w:jc w:val="both"/>
        <w:rPr>
          <w:rFonts w:ascii="Times New Roman" w:hAnsi="Times New Roman"/>
          <w:sz w:val="24"/>
          <w:szCs w:val="24"/>
        </w:rPr>
      </w:pPr>
      <w:r>
        <w:rPr>
          <w:rFonts w:ascii="Times New Roman" w:hAnsi="Times New Roman"/>
          <w:sz w:val="24"/>
          <w:szCs w:val="24"/>
        </w:rPr>
        <w:t>Реализация внутренней системы оценки качества образования осуществляется в МБДОУ «Детский сад «</w:t>
      </w:r>
      <w:proofErr w:type="spellStart"/>
      <w:r>
        <w:rPr>
          <w:rFonts w:ascii="Times New Roman" w:hAnsi="Times New Roman"/>
          <w:sz w:val="24"/>
          <w:szCs w:val="24"/>
        </w:rPr>
        <w:t>Седарчий</w:t>
      </w:r>
      <w:proofErr w:type="spellEnd"/>
      <w:r>
        <w:rPr>
          <w:rFonts w:ascii="Times New Roman" w:hAnsi="Times New Roman"/>
          <w:sz w:val="24"/>
          <w:szCs w:val="24"/>
        </w:rPr>
        <w:t>» на основе внутреннего контроля и мониторинга. 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утвержденным годовым планом, оперативным контролем на месяц, который доводится до всех членов педагогического коллектива. Результаты внутреннего контроля оформляются в виде справок, отчетов. Информация о результатах контроля доводится до работников ДОУ в течение 7 дней с момента завершения проверки. По итогам контроля в зависимости от его формы, целей и задач, а также с учетом реального положения дел проводятся заседания педагогического совета и административные совещания. При проведении внутренней оценки качества образования изучается степень удовлетворенности родителей качеством образования в ДОУ на основании мониторинга.</w:t>
      </w:r>
    </w:p>
    <w:p w:rsidR="00C9593C" w:rsidRDefault="00D23989">
      <w:pPr>
        <w:pStyle w:val="af1"/>
        <w:jc w:val="both"/>
        <w:rPr>
          <w:rFonts w:ascii="Times New Roman" w:hAnsi="Times New Roman"/>
          <w:sz w:val="24"/>
          <w:szCs w:val="24"/>
        </w:rPr>
      </w:pPr>
      <w:r>
        <w:rPr>
          <w:rFonts w:ascii="Times New Roman" w:hAnsi="Times New Roman"/>
          <w:sz w:val="24"/>
          <w:szCs w:val="24"/>
        </w:rPr>
        <w:t>Процесс внутренней системы оценки качества образования регулируется внутренними локальными актами, проводится в соответствии с годовым планированием с использованием качественного методического обеспечения. 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Данные, полученные в результате контрольно-оценочных мероприятий, отражаются в отчете о результатах </w:t>
      </w:r>
      <w:proofErr w:type="spellStart"/>
      <w:r>
        <w:rPr>
          <w:rFonts w:ascii="Times New Roman" w:hAnsi="Times New Roman"/>
          <w:sz w:val="24"/>
          <w:szCs w:val="24"/>
        </w:rPr>
        <w:t>самообследования</w:t>
      </w:r>
      <w:proofErr w:type="spellEnd"/>
      <w:r>
        <w:rPr>
          <w:rFonts w:ascii="Times New Roman" w:hAnsi="Times New Roman"/>
          <w:sz w:val="24"/>
          <w:szCs w:val="24"/>
        </w:rPr>
        <w:t>, публичном докладе, других отчетных документах ДОУ. Результаты внутренней оценки качества образования рассматриваются на Общем собрании работников МБДОУ, Педагогическом совете, рабочих совещаниях для анализа эффективности деятельности и определения перспектив развития МБДОУ.</w:t>
      </w:r>
    </w:p>
    <w:p w:rsidR="00C9593C" w:rsidRDefault="00D23989">
      <w:pPr>
        <w:pStyle w:val="af1"/>
        <w:jc w:val="both"/>
        <w:rPr>
          <w:rFonts w:ascii="Times New Roman" w:hAnsi="Times New Roman"/>
          <w:sz w:val="24"/>
          <w:szCs w:val="24"/>
        </w:rPr>
      </w:pPr>
      <w:r>
        <w:rPr>
          <w:rFonts w:ascii="Times New Roman" w:hAnsi="Times New Roman"/>
          <w:sz w:val="24"/>
          <w:szCs w:val="24"/>
        </w:rPr>
        <w:t>В конце учебного года с родителями было проведено анкетирование по удовлетворенности родителей детского сада. Выявились следующие результаты:</w:t>
      </w:r>
    </w:p>
    <w:p w:rsidR="00C9593C" w:rsidRDefault="00D23989">
      <w:pPr>
        <w:pStyle w:val="af1"/>
        <w:jc w:val="both"/>
        <w:rPr>
          <w:rFonts w:ascii="Times New Roman" w:hAnsi="Times New Roman"/>
          <w:sz w:val="24"/>
          <w:szCs w:val="24"/>
        </w:rPr>
      </w:pPr>
      <w:r>
        <w:rPr>
          <w:rFonts w:ascii="Times New Roman" w:hAnsi="Times New Roman"/>
          <w:sz w:val="24"/>
          <w:szCs w:val="24"/>
        </w:rPr>
        <w:t>- удовлетворенность качеством предоставляемых образовательных услуг (воспитание и обучение) - 95%.</w:t>
      </w:r>
    </w:p>
    <w:p w:rsidR="00C9593C" w:rsidRDefault="00D23989">
      <w:pPr>
        <w:pStyle w:val="af1"/>
        <w:jc w:val="both"/>
        <w:rPr>
          <w:rFonts w:ascii="Times New Roman" w:hAnsi="Times New Roman"/>
          <w:sz w:val="24"/>
          <w:szCs w:val="24"/>
        </w:rPr>
      </w:pPr>
      <w:r>
        <w:rPr>
          <w:rFonts w:ascii="Times New Roman" w:hAnsi="Times New Roman"/>
          <w:sz w:val="24"/>
          <w:szCs w:val="24"/>
        </w:rPr>
        <w:t>- удовлетворенность степенью информирования о событиях в саду с ребенком – 97%.</w:t>
      </w:r>
    </w:p>
    <w:p w:rsidR="00C9593C" w:rsidRDefault="00D23989">
      <w:pPr>
        <w:pStyle w:val="af1"/>
        <w:jc w:val="both"/>
        <w:rPr>
          <w:rFonts w:ascii="Times New Roman" w:hAnsi="Times New Roman"/>
          <w:sz w:val="24"/>
          <w:szCs w:val="24"/>
        </w:rPr>
      </w:pPr>
      <w:r>
        <w:rPr>
          <w:rFonts w:ascii="Times New Roman" w:hAnsi="Times New Roman"/>
          <w:sz w:val="24"/>
          <w:szCs w:val="24"/>
        </w:rPr>
        <w:t>- удовлетворенность работой квалифицированных специалистов – 95%.</w:t>
      </w:r>
    </w:p>
    <w:p w:rsidR="00C9593C" w:rsidRDefault="00D23989">
      <w:pPr>
        <w:pStyle w:val="af1"/>
        <w:jc w:val="both"/>
        <w:rPr>
          <w:rFonts w:ascii="Times New Roman" w:hAnsi="Times New Roman"/>
          <w:sz w:val="24"/>
          <w:szCs w:val="24"/>
        </w:rPr>
      </w:pPr>
      <w:r>
        <w:rPr>
          <w:rFonts w:ascii="Times New Roman" w:hAnsi="Times New Roman"/>
          <w:sz w:val="24"/>
          <w:szCs w:val="24"/>
        </w:rPr>
        <w:t>- спокойно ли родители уходят на работу, оставив ребенка в детском саду – 96%.</w:t>
      </w:r>
    </w:p>
    <w:p w:rsidR="00C9593C" w:rsidRDefault="00D23989">
      <w:pPr>
        <w:pStyle w:val="af1"/>
        <w:jc w:val="both"/>
        <w:rPr>
          <w:rFonts w:ascii="Times New Roman" w:hAnsi="Times New Roman"/>
          <w:sz w:val="24"/>
          <w:szCs w:val="24"/>
        </w:rPr>
      </w:pPr>
      <w:r>
        <w:rPr>
          <w:rFonts w:ascii="Times New Roman" w:hAnsi="Times New Roman"/>
          <w:b/>
          <w:sz w:val="24"/>
          <w:szCs w:val="24"/>
        </w:rPr>
        <w:t>Вывод:</w:t>
      </w:r>
      <w:r>
        <w:rPr>
          <w:rFonts w:ascii="Times New Roman" w:hAnsi="Times New Roman"/>
          <w:sz w:val="24"/>
          <w:szCs w:val="24"/>
        </w:rPr>
        <w:t xml:space="preserve"> В целом по детскому саду результаты анализа опроса родителей (законных представителей) свидетельствуют об удовлетворенности качеством образовательной деятельности.</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 xml:space="preserve">3.2. Оценка содержания и качества подготовки </w:t>
      </w:r>
      <w:proofErr w:type="gramStart"/>
      <w:r>
        <w:rPr>
          <w:rFonts w:ascii="Times New Roman" w:hAnsi="Times New Roman"/>
          <w:b/>
          <w:sz w:val="24"/>
          <w:szCs w:val="24"/>
        </w:rPr>
        <w:t>обучающихся</w:t>
      </w:r>
      <w:proofErr w:type="gramEnd"/>
    </w:p>
    <w:p w:rsidR="00C9593C" w:rsidRDefault="00D23989">
      <w:pPr>
        <w:pStyle w:val="af1"/>
        <w:jc w:val="both"/>
        <w:rPr>
          <w:rFonts w:ascii="Times New Roman" w:hAnsi="Times New Roman"/>
          <w:sz w:val="24"/>
          <w:szCs w:val="24"/>
        </w:rPr>
      </w:pPr>
      <w:r>
        <w:rPr>
          <w:rFonts w:ascii="Times New Roman" w:hAnsi="Times New Roman"/>
          <w:sz w:val="24"/>
          <w:szCs w:val="24"/>
        </w:rPr>
        <w:t>Обязательная часть МБДОУ «Детский сад «</w:t>
      </w:r>
      <w:proofErr w:type="spellStart"/>
      <w:r>
        <w:rPr>
          <w:rFonts w:ascii="Times New Roman" w:hAnsi="Times New Roman"/>
          <w:sz w:val="24"/>
          <w:szCs w:val="24"/>
        </w:rPr>
        <w:t>Седарчий</w:t>
      </w:r>
      <w:proofErr w:type="spellEnd"/>
      <w:r>
        <w:rPr>
          <w:rFonts w:ascii="Times New Roman" w:hAnsi="Times New Roman"/>
          <w:sz w:val="24"/>
          <w:szCs w:val="24"/>
        </w:rPr>
        <w:t>» ООП предполагает оценку индивидуального развития детей осуществлять в рамках педагогической диагностики. Диагностику педагоги осуществляют в форме наблюдений за активностью детей в повседневной жизни и в процессе организованной образовательной деятельности с ним. Выявленные в результате непосредственных наблюдений и специально созданных диагностических ситуаций показатели развития каждого ребенка фиксируется педагогами.</w:t>
      </w:r>
    </w:p>
    <w:p w:rsidR="00C9593C" w:rsidRDefault="00D23989">
      <w:pPr>
        <w:jc w:val="both"/>
        <w:rPr>
          <w:rFonts w:ascii="Times New Roman" w:hAnsi="Times New Roman" w:cs="Times New Roman"/>
          <w:sz w:val="24"/>
          <w:szCs w:val="24"/>
        </w:rPr>
      </w:pPr>
      <w:r>
        <w:rPr>
          <w:rFonts w:ascii="Times New Roman" w:hAnsi="Times New Roman" w:cs="Times New Roman"/>
          <w:sz w:val="24"/>
          <w:szCs w:val="24"/>
        </w:rPr>
        <w:t xml:space="preserve">Анализ педагогических наблюдений, оформленный в виде аналитической справки, позволяет выделить детей, нуждающихся в особом внимании педагога и в отношении которых необходимо скорректировать способы взаимодействия. То есть, результаты педагогической диагностики </w:t>
      </w:r>
      <w:r>
        <w:rPr>
          <w:rFonts w:ascii="Times New Roman" w:hAnsi="Times New Roman" w:cs="Times New Roman"/>
          <w:sz w:val="24"/>
          <w:szCs w:val="24"/>
        </w:rPr>
        <w:lastRenderedPageBreak/>
        <w:t>используются исключительно для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и оптимизации работы с группой детей на следующий учебный год.</w:t>
      </w:r>
    </w:p>
    <w:p w:rsidR="00C9593C" w:rsidRDefault="00D23989">
      <w:pPr>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проводится в учебном году 2 раза, в течение первых двух недель сентября и последних 2 недель мая.</w:t>
      </w:r>
    </w:p>
    <w:p w:rsidR="00C9593C" w:rsidRDefault="00D23989">
      <w:pPr>
        <w:pStyle w:val="11"/>
        <w:jc w:val="both"/>
        <w:rPr>
          <w:rFonts w:ascii="Times New Roman" w:hAnsi="Times New Roman" w:cs="Times New Roman"/>
          <w:sz w:val="24"/>
          <w:szCs w:val="24"/>
        </w:rPr>
      </w:pPr>
      <w:r>
        <w:rPr>
          <w:rFonts w:ascii="Times New Roman" w:hAnsi="Times New Roman" w:cs="Times New Roman"/>
          <w:sz w:val="24"/>
          <w:szCs w:val="24"/>
        </w:rPr>
        <w:t>В начале учебного года по результатам педагогической диагностики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C9593C" w:rsidRDefault="00D23989">
      <w:pPr>
        <w:pStyle w:val="af1"/>
        <w:rPr>
          <w:rFonts w:ascii="Times New Roman" w:hAnsi="Times New Roman"/>
          <w:sz w:val="24"/>
          <w:szCs w:val="24"/>
        </w:rPr>
      </w:pPr>
      <w:r>
        <w:rPr>
          <w:rFonts w:ascii="Times New Roman" w:hAnsi="Times New Roman"/>
          <w:sz w:val="24"/>
          <w:szCs w:val="24"/>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Отслеживание эффективности усвоения Программы воспитанниками детского сада показало, что показатели развития детей соответствуют их возрастным особенностям. По результатам педагогической диагностики дети показали положительный результат усвоения программного материала.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w:t>
      </w:r>
    </w:p>
    <w:p w:rsidR="00C9593C" w:rsidRDefault="00D23989">
      <w:pPr>
        <w:pStyle w:val="af1"/>
        <w:jc w:val="both"/>
        <w:rPr>
          <w:rFonts w:ascii="Times New Roman" w:hAnsi="Times New Roman"/>
          <w:sz w:val="24"/>
          <w:szCs w:val="24"/>
        </w:rPr>
      </w:pPr>
      <w:r>
        <w:rPr>
          <w:rFonts w:ascii="Times New Roman" w:hAnsi="Times New Roman"/>
          <w:sz w:val="24"/>
          <w:szCs w:val="24"/>
        </w:rPr>
        <w:t>Итоговые данные педагогического мониторинга зафиксировали удовлетворительный уровень результативности образовательной деятельности, обеспечивающий положительную динамику развития всех воспитанников, соответствующий их индивидуальным и возрастным возможностям.</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i/>
          <w:sz w:val="24"/>
          <w:szCs w:val="24"/>
        </w:rPr>
      </w:pPr>
      <w:r>
        <w:rPr>
          <w:rFonts w:ascii="Times New Roman" w:hAnsi="Times New Roman"/>
          <w:b/>
          <w:i/>
          <w:sz w:val="24"/>
          <w:szCs w:val="24"/>
        </w:rPr>
        <w:t>Результаты качества освоения ООП ДОУ в конце2023-2024 учебного года.</w:t>
      </w:r>
    </w:p>
    <w:p w:rsidR="00C9593C" w:rsidRDefault="00C9593C">
      <w:pPr>
        <w:jc w:val="both"/>
        <w:rPr>
          <w:rFonts w:ascii="Times New Roman" w:hAnsi="Times New Roman" w:cs="Times New Roman"/>
          <w:sz w:val="24"/>
          <w:szCs w:val="24"/>
        </w:rPr>
      </w:pPr>
    </w:p>
    <w:p w:rsidR="00C9593C" w:rsidRDefault="00D23989">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6EEDD65" wp14:editId="64B029BB">
            <wp:extent cx="6324600" cy="1878330"/>
            <wp:effectExtent l="4445" t="4445" r="14605" b="222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93C" w:rsidRDefault="00D23989">
      <w:pPr>
        <w:pStyle w:val="11"/>
        <w:jc w:val="both"/>
        <w:rPr>
          <w:rFonts w:ascii="Times New Roman" w:hAnsi="Times New Roman" w:cs="Times New Roman"/>
          <w:sz w:val="24"/>
          <w:szCs w:val="24"/>
        </w:rPr>
      </w:pPr>
      <w:r>
        <w:rPr>
          <w:rFonts w:ascii="Times New Roman" w:hAnsi="Times New Roman" w:cs="Times New Roman"/>
          <w:sz w:val="24"/>
          <w:szCs w:val="24"/>
        </w:rPr>
        <w:t>Таким образом, итоги мониторинга помогут педагогам в дальнейшей работе определить дифференцированный подход к каждому ребенку в подборе форм организации, методов и приемов воспитания и развития.</w:t>
      </w:r>
    </w:p>
    <w:p w:rsidR="00C9593C" w:rsidRDefault="00D23989">
      <w:pPr>
        <w:pStyle w:val="af1"/>
        <w:jc w:val="both"/>
        <w:rPr>
          <w:rFonts w:ascii="Times New Roman" w:hAnsi="Times New Roman"/>
          <w:sz w:val="24"/>
          <w:szCs w:val="24"/>
        </w:rPr>
      </w:pPr>
      <w:r>
        <w:rPr>
          <w:rFonts w:ascii="Times New Roman" w:hAnsi="Times New Roman"/>
          <w:sz w:val="24"/>
          <w:szCs w:val="24"/>
        </w:rPr>
        <w:t>Вывод: 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интегративных качеств за 2023-2024 учебный год являются удовлетворительными.</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Результатом </w:t>
      </w:r>
      <w:proofErr w:type="spellStart"/>
      <w:r>
        <w:rPr>
          <w:rFonts w:ascii="Times New Roman" w:hAnsi="Times New Roman"/>
          <w:sz w:val="24"/>
          <w:szCs w:val="24"/>
        </w:rPr>
        <w:t>воспитательно</w:t>
      </w:r>
      <w:proofErr w:type="spellEnd"/>
      <w:r>
        <w:rPr>
          <w:rFonts w:ascii="Times New Roman" w:hAnsi="Times New Roman"/>
          <w:sz w:val="24"/>
          <w:szCs w:val="24"/>
        </w:rPr>
        <w:t>-образовательного процесса является качественная подготовка детей к обучению в школе. Готовность дошкольника к обучению в школе характеризуется достигнутым уровнем психологического развития накануне поступления в школу, высокой мотивации к школьному обучению.</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3.3. Анализ организации подготовки детей к школе.</w:t>
      </w:r>
    </w:p>
    <w:p w:rsidR="00C9593C" w:rsidRDefault="00D23989">
      <w:pPr>
        <w:jc w:val="both"/>
        <w:rPr>
          <w:rFonts w:ascii="Times New Roman" w:hAnsi="Times New Roman" w:cs="Times New Roman"/>
          <w:sz w:val="24"/>
          <w:szCs w:val="24"/>
        </w:rPr>
      </w:pPr>
      <w:r>
        <w:rPr>
          <w:rFonts w:ascii="Times New Roman" w:hAnsi="Times New Roman" w:cs="Times New Roman"/>
          <w:sz w:val="24"/>
          <w:szCs w:val="24"/>
        </w:rPr>
        <w:t xml:space="preserve">В 2023-2024 учебном году всего выпускников из старших групп – 53 детей (воспитатели </w:t>
      </w:r>
      <w:proofErr w:type="spellStart"/>
      <w:r>
        <w:rPr>
          <w:rFonts w:ascii="Times New Roman" w:hAnsi="Times New Roman" w:cs="Times New Roman"/>
          <w:sz w:val="24"/>
          <w:szCs w:val="24"/>
        </w:rPr>
        <w:t>Чимаева</w:t>
      </w:r>
      <w:proofErr w:type="spellEnd"/>
      <w:r>
        <w:rPr>
          <w:rFonts w:ascii="Times New Roman" w:hAnsi="Times New Roman" w:cs="Times New Roman"/>
          <w:sz w:val="24"/>
          <w:szCs w:val="24"/>
        </w:rPr>
        <w:t xml:space="preserve"> Д.Р., </w:t>
      </w:r>
      <w:proofErr w:type="spellStart"/>
      <w:r>
        <w:rPr>
          <w:rFonts w:ascii="Times New Roman" w:hAnsi="Times New Roman" w:cs="Times New Roman"/>
          <w:sz w:val="24"/>
          <w:szCs w:val="24"/>
        </w:rPr>
        <w:t>Саламова</w:t>
      </w:r>
      <w:proofErr w:type="spellEnd"/>
      <w:r>
        <w:rPr>
          <w:rFonts w:ascii="Times New Roman" w:hAnsi="Times New Roman" w:cs="Times New Roman"/>
          <w:sz w:val="24"/>
          <w:szCs w:val="24"/>
        </w:rPr>
        <w:t xml:space="preserve"> М.Х., </w:t>
      </w:r>
      <w:proofErr w:type="spellStart"/>
      <w:r>
        <w:rPr>
          <w:rFonts w:ascii="Times New Roman" w:hAnsi="Times New Roman" w:cs="Times New Roman"/>
          <w:sz w:val="24"/>
          <w:szCs w:val="24"/>
        </w:rPr>
        <w:t>Аюбова</w:t>
      </w:r>
      <w:proofErr w:type="spellEnd"/>
      <w:r>
        <w:rPr>
          <w:rFonts w:ascii="Times New Roman" w:hAnsi="Times New Roman" w:cs="Times New Roman"/>
          <w:sz w:val="24"/>
          <w:szCs w:val="24"/>
        </w:rPr>
        <w:t xml:space="preserve"> Ж.М., </w:t>
      </w:r>
      <w:proofErr w:type="spellStart"/>
      <w:r>
        <w:rPr>
          <w:rFonts w:ascii="Times New Roman" w:hAnsi="Times New Roman" w:cs="Times New Roman"/>
          <w:sz w:val="24"/>
          <w:szCs w:val="24"/>
        </w:rPr>
        <w:t>Асхабова</w:t>
      </w:r>
      <w:proofErr w:type="spellEnd"/>
      <w:r>
        <w:rPr>
          <w:rFonts w:ascii="Times New Roman" w:hAnsi="Times New Roman" w:cs="Times New Roman"/>
          <w:sz w:val="24"/>
          <w:szCs w:val="24"/>
        </w:rPr>
        <w:t xml:space="preserve"> М.И.) Дети старших групп прошли итоговую диагностику по определению готовности к обучению в школе.</w:t>
      </w:r>
    </w:p>
    <w:p w:rsidR="00C9593C" w:rsidRDefault="00D23989">
      <w:pPr>
        <w:pStyle w:val="11"/>
        <w:jc w:val="both"/>
        <w:rPr>
          <w:rFonts w:ascii="Times New Roman" w:hAnsi="Times New Roman" w:cs="Times New Roman"/>
          <w:sz w:val="24"/>
          <w:szCs w:val="24"/>
        </w:rPr>
      </w:pPr>
      <w:r>
        <w:rPr>
          <w:rFonts w:ascii="Times New Roman" w:hAnsi="Times New Roman" w:cs="Times New Roman"/>
          <w:sz w:val="24"/>
          <w:szCs w:val="24"/>
        </w:rPr>
        <w:lastRenderedPageBreak/>
        <w:t xml:space="preserve">Итоги мониторинга свидетельствуют о том, что у детей сформированы в основном необходимые социальные и психологические характеристики личности ребенка на этапе завершения дошкольного образования: дети проявляют инициативность и самостоятельность в разных видах деятельности – игре, общении, конструировании; способны выбирать себе род занятий, участников совместной деятельности, способны к воплощению разнообразных замыслов; </w:t>
      </w:r>
      <w:proofErr w:type="gramStart"/>
      <w:r>
        <w:rPr>
          <w:rFonts w:ascii="Times New Roman" w:hAnsi="Times New Roman" w:cs="Times New Roman"/>
          <w:sz w:val="24"/>
          <w:szCs w:val="24"/>
        </w:rPr>
        <w:t>уверены в своих силах, открыты внешнему миру, положительно относятся к себе и к другим, обладают чувством собственного достоинства.</w:t>
      </w:r>
      <w:proofErr w:type="gramEnd"/>
      <w:r>
        <w:rPr>
          <w:rFonts w:ascii="Times New Roman" w:hAnsi="Times New Roman" w:cs="Times New Roman"/>
          <w:sz w:val="24"/>
          <w:szCs w:val="24"/>
        </w:rPr>
        <w:t xml:space="preserve"> Дети активно взаимодействуют со сверстниками и взрослыми, участвуют в совместных играх. Способны договариваться, учитывать интересы и чувства других, сопереживать неудачам и радоваться успехам других, стараться разрешать конфликты.</w:t>
      </w:r>
    </w:p>
    <w:p w:rsidR="00C9593C" w:rsidRDefault="00D23989">
      <w:pPr>
        <w:jc w:val="both"/>
        <w:rPr>
          <w:rFonts w:ascii="Times New Roman" w:hAnsi="Times New Roman" w:cs="Times New Roman"/>
          <w:sz w:val="24"/>
          <w:szCs w:val="24"/>
        </w:rPr>
      </w:pPr>
      <w:r>
        <w:rPr>
          <w:rFonts w:ascii="Times New Roman" w:hAnsi="Times New Roman" w:cs="Times New Roman"/>
          <w:sz w:val="24"/>
          <w:szCs w:val="24"/>
        </w:rPr>
        <w:t xml:space="preserve"> Анализ детских работ, просмотр мероприятий продуктивной деятельности свидетельствуют о том, что творческие способности ребенка успешно проявляются в рисовании, придумывании сказок, танцах, пении и т.п. Дети могут фантазировать </w:t>
      </w:r>
      <w:proofErr w:type="gramStart"/>
      <w:r>
        <w:rPr>
          <w:rFonts w:ascii="Times New Roman" w:hAnsi="Times New Roman" w:cs="Times New Roman"/>
          <w:sz w:val="24"/>
          <w:szCs w:val="24"/>
        </w:rPr>
        <w:t>в слух</w:t>
      </w:r>
      <w:proofErr w:type="gramEnd"/>
      <w:r>
        <w:rPr>
          <w:rFonts w:ascii="Times New Roman" w:hAnsi="Times New Roman" w:cs="Times New Roman"/>
          <w:sz w:val="24"/>
          <w:szCs w:val="24"/>
        </w:rPr>
        <w:t>, играть звуками и словами. Хорошо понимают устную речь, ясно выражают свои мысли и желания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детей развита крупная и мелкая моторика. Они контролируют свои движения и управляют ими, обладают развитий потребностью бегать, прыгать, мастерить поделки из различных материалов и т.п. Дети овладели социальными нормами поведения и правилами в разных видах деятельности, во взаимоотношениях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правилам безопасного поведения и личной гигиены. Дети проявляют любознательность, задают вопросы, касающихся близких и далеких предметов и явлений, интересуются причинно-следственными связями, склонны наблюдать, экспериментировать. Обладают начальными знаниями о себе, о предметном, природном, социальном и культурном мире. Знакомы с книжной культурой, с детской литературой, обладают элементарными представлениями из области живой природы, естествознания, математики, истории и т.п., у ребенка складываются предпосылки грамотности, способны к принятию собственных решений, опираясь на свои знания и умения в различных сферах деятельности.</w:t>
      </w:r>
    </w:p>
    <w:p w:rsidR="00C9593C" w:rsidRDefault="00D23989">
      <w:pPr>
        <w:jc w:val="center"/>
        <w:rPr>
          <w:rFonts w:ascii="Times New Roman" w:hAnsi="Times New Roman" w:cs="Times New Roman"/>
          <w:b/>
          <w:sz w:val="24"/>
          <w:szCs w:val="24"/>
        </w:rPr>
      </w:pPr>
      <w:r>
        <w:rPr>
          <w:rFonts w:ascii="Times New Roman" w:hAnsi="Times New Roman" w:cs="Times New Roman"/>
          <w:b/>
          <w:sz w:val="24"/>
          <w:szCs w:val="24"/>
        </w:rPr>
        <w:t>Динамика развития детей в старших группах за год показал, что уровень развития интегративных качеств составляет:</w:t>
      </w:r>
    </w:p>
    <w:tbl>
      <w:tblPr>
        <w:tblStyle w:val="ae"/>
        <w:tblW w:w="10774" w:type="dxa"/>
        <w:tblInd w:w="-431" w:type="dxa"/>
        <w:tblLook w:val="04A0" w:firstRow="1" w:lastRow="0" w:firstColumn="1" w:lastColumn="0" w:noHBand="0" w:noVBand="1"/>
      </w:tblPr>
      <w:tblGrid>
        <w:gridCol w:w="1419"/>
        <w:gridCol w:w="1278"/>
        <w:gridCol w:w="1133"/>
        <w:gridCol w:w="7"/>
        <w:gridCol w:w="1126"/>
        <w:gridCol w:w="1133"/>
        <w:gridCol w:w="7"/>
        <w:gridCol w:w="1126"/>
        <w:gridCol w:w="994"/>
        <w:gridCol w:w="1134"/>
        <w:gridCol w:w="1417"/>
      </w:tblGrid>
      <w:tr w:rsidR="00C9593C">
        <w:tc>
          <w:tcPr>
            <w:tcW w:w="1419" w:type="dxa"/>
          </w:tcPr>
          <w:p w:rsidR="00C9593C" w:rsidRDefault="00C9593C">
            <w:pPr>
              <w:spacing w:after="0" w:line="240" w:lineRule="auto"/>
              <w:jc w:val="both"/>
              <w:rPr>
                <w:rFonts w:ascii="Times New Roman" w:hAnsi="Times New Roman" w:cs="Times New Roman"/>
                <w:sz w:val="24"/>
                <w:szCs w:val="24"/>
              </w:rPr>
            </w:pPr>
          </w:p>
        </w:tc>
        <w:tc>
          <w:tcPr>
            <w:tcW w:w="1278" w:type="dxa"/>
          </w:tcPr>
          <w:p w:rsidR="00C9593C" w:rsidRDefault="00C9593C">
            <w:pPr>
              <w:spacing w:after="0" w:line="240" w:lineRule="auto"/>
              <w:jc w:val="both"/>
              <w:rPr>
                <w:rFonts w:ascii="Times New Roman" w:hAnsi="Times New Roman" w:cs="Times New Roman"/>
                <w:sz w:val="24"/>
                <w:szCs w:val="24"/>
              </w:rPr>
            </w:pPr>
          </w:p>
        </w:tc>
        <w:tc>
          <w:tcPr>
            <w:tcW w:w="8077" w:type="dxa"/>
            <w:gridSpan w:val="9"/>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Уровень готовности</w:t>
            </w:r>
          </w:p>
        </w:tc>
      </w:tr>
      <w:tr w:rsidR="00C9593C">
        <w:trPr>
          <w:trHeight w:val="300"/>
        </w:trPr>
        <w:tc>
          <w:tcPr>
            <w:tcW w:w="1419" w:type="dxa"/>
            <w:vMerge w:val="restart"/>
          </w:tcPr>
          <w:p w:rsidR="00C9593C" w:rsidRDefault="00C9593C">
            <w:pPr>
              <w:spacing w:after="0" w:line="240" w:lineRule="auto"/>
              <w:jc w:val="center"/>
              <w:rPr>
                <w:rFonts w:ascii="Times New Roman" w:hAnsi="Times New Roman" w:cs="Times New Roman"/>
                <w:sz w:val="24"/>
                <w:szCs w:val="24"/>
              </w:rPr>
            </w:pPr>
          </w:p>
        </w:tc>
        <w:tc>
          <w:tcPr>
            <w:tcW w:w="1278" w:type="dxa"/>
            <w:vMerge w:val="restart"/>
          </w:tcPr>
          <w:p w:rsidR="00C9593C" w:rsidRDefault="00C9593C">
            <w:pPr>
              <w:spacing w:after="0" w:line="240" w:lineRule="auto"/>
              <w:jc w:val="center"/>
              <w:rPr>
                <w:rFonts w:ascii="Times New Roman" w:hAnsi="Times New Roman" w:cs="Times New Roman"/>
                <w:sz w:val="24"/>
                <w:szCs w:val="24"/>
              </w:rPr>
            </w:pPr>
          </w:p>
        </w:tc>
        <w:tc>
          <w:tcPr>
            <w:tcW w:w="2266" w:type="dxa"/>
            <w:gridSpan w:val="3"/>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Высокий %</w:t>
            </w:r>
          </w:p>
        </w:tc>
        <w:tc>
          <w:tcPr>
            <w:tcW w:w="2266" w:type="dxa"/>
            <w:gridSpan w:val="3"/>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Средний %</w:t>
            </w:r>
          </w:p>
        </w:tc>
        <w:tc>
          <w:tcPr>
            <w:tcW w:w="2128" w:type="dxa"/>
            <w:gridSpan w:val="2"/>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Низкий %</w:t>
            </w:r>
          </w:p>
        </w:tc>
        <w:tc>
          <w:tcPr>
            <w:tcW w:w="1417" w:type="dxa"/>
            <w:vMerge w:val="restart"/>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Условно не готов %</w:t>
            </w:r>
          </w:p>
        </w:tc>
      </w:tr>
      <w:tr w:rsidR="00C9593C">
        <w:trPr>
          <w:trHeight w:val="255"/>
        </w:trPr>
        <w:tc>
          <w:tcPr>
            <w:tcW w:w="1419" w:type="dxa"/>
            <w:vMerge/>
          </w:tcPr>
          <w:p w:rsidR="00C9593C" w:rsidRDefault="00C9593C">
            <w:pPr>
              <w:spacing w:after="0" w:line="240" w:lineRule="auto"/>
              <w:jc w:val="center"/>
              <w:rPr>
                <w:rFonts w:ascii="Times New Roman" w:hAnsi="Times New Roman" w:cs="Times New Roman"/>
                <w:sz w:val="24"/>
                <w:szCs w:val="24"/>
              </w:rPr>
            </w:pPr>
            <w:bookmarkStart w:id="0" w:name="_Hlk164068283"/>
          </w:p>
        </w:tc>
        <w:tc>
          <w:tcPr>
            <w:tcW w:w="1278" w:type="dxa"/>
            <w:vMerge/>
          </w:tcPr>
          <w:p w:rsidR="00C9593C" w:rsidRDefault="00C9593C">
            <w:pPr>
              <w:spacing w:after="0" w:line="240" w:lineRule="auto"/>
              <w:jc w:val="center"/>
              <w:rPr>
                <w:rFonts w:ascii="Times New Roman" w:hAnsi="Times New Roman" w:cs="Times New Roman"/>
                <w:sz w:val="24"/>
                <w:szCs w:val="24"/>
              </w:rPr>
            </w:pPr>
          </w:p>
        </w:tc>
        <w:tc>
          <w:tcPr>
            <w:tcW w:w="1140" w:type="dxa"/>
            <w:gridSpan w:val="2"/>
          </w:tcPr>
          <w:p w:rsidR="00C9593C" w:rsidRDefault="00D2398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Н.г</w:t>
            </w:r>
            <w:proofErr w:type="spellEnd"/>
            <w:r>
              <w:rPr>
                <w:rFonts w:ascii="Times New Roman" w:hAnsi="Times New Roman" w:cs="Times New Roman"/>
                <w:sz w:val="24"/>
                <w:szCs w:val="24"/>
              </w:rPr>
              <w:t>.</w:t>
            </w:r>
          </w:p>
        </w:tc>
        <w:tc>
          <w:tcPr>
            <w:tcW w:w="1126" w:type="dxa"/>
          </w:tcPr>
          <w:p w:rsidR="00C9593C" w:rsidRDefault="00D2398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К.г</w:t>
            </w:r>
            <w:proofErr w:type="spellEnd"/>
            <w:r>
              <w:rPr>
                <w:rFonts w:ascii="Times New Roman" w:hAnsi="Times New Roman" w:cs="Times New Roman"/>
                <w:sz w:val="24"/>
                <w:szCs w:val="24"/>
              </w:rPr>
              <w:t>.</w:t>
            </w:r>
          </w:p>
        </w:tc>
        <w:tc>
          <w:tcPr>
            <w:tcW w:w="1140" w:type="dxa"/>
            <w:gridSpan w:val="2"/>
          </w:tcPr>
          <w:p w:rsidR="00C9593C" w:rsidRDefault="00D2398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Н.г</w:t>
            </w:r>
            <w:proofErr w:type="spellEnd"/>
            <w:r>
              <w:rPr>
                <w:rFonts w:ascii="Times New Roman" w:hAnsi="Times New Roman" w:cs="Times New Roman"/>
                <w:sz w:val="24"/>
                <w:szCs w:val="24"/>
              </w:rPr>
              <w:t>.</w:t>
            </w:r>
          </w:p>
        </w:tc>
        <w:tc>
          <w:tcPr>
            <w:tcW w:w="1126" w:type="dxa"/>
          </w:tcPr>
          <w:p w:rsidR="00C9593C" w:rsidRDefault="00D2398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К.г</w:t>
            </w:r>
            <w:proofErr w:type="spellEnd"/>
            <w:r>
              <w:rPr>
                <w:rFonts w:ascii="Times New Roman" w:hAnsi="Times New Roman" w:cs="Times New Roman"/>
                <w:sz w:val="24"/>
                <w:szCs w:val="24"/>
              </w:rPr>
              <w:t>.</w:t>
            </w:r>
          </w:p>
        </w:tc>
        <w:tc>
          <w:tcPr>
            <w:tcW w:w="994" w:type="dxa"/>
          </w:tcPr>
          <w:p w:rsidR="00C9593C" w:rsidRDefault="00D2398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Н.г</w:t>
            </w:r>
            <w:proofErr w:type="spellEnd"/>
            <w:r>
              <w:rPr>
                <w:rFonts w:ascii="Times New Roman" w:hAnsi="Times New Roman" w:cs="Times New Roman"/>
                <w:sz w:val="24"/>
                <w:szCs w:val="24"/>
              </w:rPr>
              <w:t>.</w:t>
            </w:r>
          </w:p>
        </w:tc>
        <w:tc>
          <w:tcPr>
            <w:tcW w:w="1134" w:type="dxa"/>
          </w:tcPr>
          <w:p w:rsidR="00C9593C" w:rsidRDefault="00D2398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К.г</w:t>
            </w:r>
            <w:proofErr w:type="spellEnd"/>
            <w:r>
              <w:rPr>
                <w:rFonts w:ascii="Times New Roman" w:hAnsi="Times New Roman" w:cs="Times New Roman"/>
                <w:sz w:val="24"/>
                <w:szCs w:val="24"/>
              </w:rPr>
              <w:t>.</w:t>
            </w:r>
          </w:p>
        </w:tc>
        <w:tc>
          <w:tcPr>
            <w:tcW w:w="1417" w:type="dxa"/>
            <w:vMerge/>
          </w:tcPr>
          <w:p w:rsidR="00C9593C" w:rsidRDefault="00C9593C">
            <w:pPr>
              <w:spacing w:after="0" w:line="240" w:lineRule="auto"/>
              <w:jc w:val="center"/>
              <w:rPr>
                <w:rFonts w:ascii="Times New Roman" w:hAnsi="Times New Roman" w:cs="Times New Roman"/>
                <w:sz w:val="24"/>
                <w:szCs w:val="24"/>
              </w:rPr>
            </w:pPr>
          </w:p>
        </w:tc>
      </w:tr>
      <w:bookmarkEnd w:id="0"/>
      <w:tr w:rsidR="00C9593C">
        <w:tc>
          <w:tcPr>
            <w:tcW w:w="1419"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Старшие группы</w:t>
            </w:r>
          </w:p>
        </w:tc>
        <w:tc>
          <w:tcPr>
            <w:tcW w:w="1278"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133"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3" w:type="dxa"/>
            <w:gridSpan w:val="2"/>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133"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33" w:type="dxa"/>
            <w:gridSpan w:val="2"/>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994"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C9593C" w:rsidRDefault="00C9593C">
      <w:pPr>
        <w:jc w:val="center"/>
        <w:rPr>
          <w:rFonts w:ascii="Times New Roman" w:hAnsi="Times New Roman" w:cs="Times New Roman"/>
          <w:sz w:val="24"/>
          <w:szCs w:val="24"/>
        </w:rPr>
      </w:pPr>
    </w:p>
    <w:tbl>
      <w:tblPr>
        <w:tblStyle w:val="ae"/>
        <w:tblW w:w="0" w:type="auto"/>
        <w:tblInd w:w="-431" w:type="dxa"/>
        <w:tblLook w:val="04A0" w:firstRow="1" w:lastRow="0" w:firstColumn="1" w:lastColumn="0" w:noHBand="0" w:noVBand="1"/>
      </w:tblPr>
      <w:tblGrid>
        <w:gridCol w:w="2470"/>
        <w:gridCol w:w="2040"/>
        <w:gridCol w:w="2040"/>
        <w:gridCol w:w="2040"/>
        <w:gridCol w:w="2040"/>
      </w:tblGrid>
      <w:tr w:rsidR="00C9593C">
        <w:tc>
          <w:tcPr>
            <w:tcW w:w="2470" w:type="dxa"/>
            <w:vMerge w:val="restart"/>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ДОУ</w:t>
            </w:r>
          </w:p>
        </w:tc>
        <w:tc>
          <w:tcPr>
            <w:tcW w:w="2040" w:type="dxa"/>
            <w:vMerge w:val="restart"/>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 выпускников</w:t>
            </w:r>
          </w:p>
        </w:tc>
        <w:tc>
          <w:tcPr>
            <w:tcW w:w="6120" w:type="dxa"/>
            <w:gridSpan w:val="3"/>
          </w:tcPr>
          <w:p w:rsidR="00C9593C" w:rsidRDefault="00D23989">
            <w:pPr>
              <w:tabs>
                <w:tab w:val="left" w:pos="213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Качество ЗУН в 2022-2023 </w:t>
            </w:r>
            <w:proofErr w:type="spellStart"/>
            <w:r>
              <w:rPr>
                <w:rFonts w:ascii="Times New Roman" w:hAnsi="Times New Roman" w:cs="Times New Roman"/>
                <w:b/>
                <w:sz w:val="24"/>
                <w:szCs w:val="24"/>
              </w:rPr>
              <w:t>уч</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оду</w:t>
            </w:r>
            <w:proofErr w:type="spellEnd"/>
            <w:r>
              <w:rPr>
                <w:rFonts w:ascii="Times New Roman" w:hAnsi="Times New Roman" w:cs="Times New Roman"/>
                <w:b/>
                <w:sz w:val="24"/>
                <w:szCs w:val="24"/>
              </w:rPr>
              <w:t>.</w:t>
            </w:r>
          </w:p>
        </w:tc>
      </w:tr>
      <w:tr w:rsidR="00C9593C">
        <w:tc>
          <w:tcPr>
            <w:tcW w:w="2470" w:type="dxa"/>
            <w:vMerge/>
          </w:tcPr>
          <w:p w:rsidR="00C9593C" w:rsidRDefault="00C9593C">
            <w:pPr>
              <w:spacing w:after="0" w:line="240" w:lineRule="auto"/>
              <w:jc w:val="center"/>
              <w:rPr>
                <w:rFonts w:ascii="Times New Roman" w:hAnsi="Times New Roman" w:cs="Times New Roman"/>
                <w:sz w:val="24"/>
                <w:szCs w:val="24"/>
              </w:rPr>
            </w:pPr>
          </w:p>
        </w:tc>
        <w:tc>
          <w:tcPr>
            <w:tcW w:w="2040" w:type="dxa"/>
            <w:vMerge/>
          </w:tcPr>
          <w:p w:rsidR="00C9593C" w:rsidRDefault="00C9593C">
            <w:pPr>
              <w:spacing w:after="0" w:line="240" w:lineRule="auto"/>
              <w:jc w:val="center"/>
              <w:rPr>
                <w:rFonts w:ascii="Times New Roman" w:hAnsi="Times New Roman" w:cs="Times New Roman"/>
                <w:sz w:val="24"/>
                <w:szCs w:val="24"/>
              </w:rPr>
            </w:pPr>
          </w:p>
        </w:tc>
        <w:tc>
          <w:tcPr>
            <w:tcW w:w="6120" w:type="dxa"/>
            <w:gridSpan w:val="3"/>
          </w:tcPr>
          <w:p w:rsidR="00C9593C" w:rsidRDefault="00D239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Уровень готовности </w:t>
            </w:r>
          </w:p>
        </w:tc>
      </w:tr>
      <w:tr w:rsidR="00C9593C">
        <w:trPr>
          <w:trHeight w:val="747"/>
        </w:trPr>
        <w:tc>
          <w:tcPr>
            <w:tcW w:w="2470" w:type="dxa"/>
            <w:vMerge/>
          </w:tcPr>
          <w:p w:rsidR="00C9593C" w:rsidRDefault="00C9593C">
            <w:pPr>
              <w:spacing w:after="0" w:line="240" w:lineRule="auto"/>
              <w:jc w:val="center"/>
              <w:rPr>
                <w:rFonts w:ascii="Times New Roman" w:hAnsi="Times New Roman" w:cs="Times New Roman"/>
                <w:sz w:val="24"/>
                <w:szCs w:val="24"/>
              </w:rPr>
            </w:pPr>
          </w:p>
        </w:tc>
        <w:tc>
          <w:tcPr>
            <w:tcW w:w="2040" w:type="dxa"/>
            <w:vMerge/>
          </w:tcPr>
          <w:p w:rsidR="00C9593C" w:rsidRDefault="00C9593C">
            <w:pPr>
              <w:spacing w:after="0" w:line="240" w:lineRule="auto"/>
              <w:jc w:val="center"/>
              <w:rPr>
                <w:rFonts w:ascii="Times New Roman" w:hAnsi="Times New Roman" w:cs="Times New Roman"/>
                <w:sz w:val="24"/>
                <w:szCs w:val="24"/>
              </w:rPr>
            </w:pPr>
          </w:p>
        </w:tc>
        <w:tc>
          <w:tcPr>
            <w:tcW w:w="204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Начало года</w:t>
            </w:r>
          </w:p>
        </w:tc>
        <w:tc>
          <w:tcPr>
            <w:tcW w:w="204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Конец года</w:t>
            </w:r>
          </w:p>
          <w:p w:rsidR="00C9593C" w:rsidRDefault="00C9593C">
            <w:pPr>
              <w:spacing w:after="0" w:line="240" w:lineRule="auto"/>
              <w:jc w:val="center"/>
              <w:rPr>
                <w:rFonts w:ascii="Times New Roman" w:hAnsi="Times New Roman" w:cs="Times New Roman"/>
                <w:sz w:val="24"/>
                <w:szCs w:val="24"/>
              </w:rPr>
            </w:pPr>
          </w:p>
        </w:tc>
        <w:tc>
          <w:tcPr>
            <w:tcW w:w="204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Динамика изменений</w:t>
            </w:r>
          </w:p>
        </w:tc>
      </w:tr>
      <w:tr w:rsidR="00C9593C">
        <w:tc>
          <w:tcPr>
            <w:tcW w:w="247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Старшие группы</w:t>
            </w:r>
          </w:p>
        </w:tc>
        <w:tc>
          <w:tcPr>
            <w:tcW w:w="204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04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204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040" w:type="dxa"/>
          </w:tcPr>
          <w:p w:rsidR="00C9593C" w:rsidRDefault="00D239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bl>
    <w:p w:rsidR="00C9593C" w:rsidRDefault="00C9593C">
      <w:pPr>
        <w:jc w:val="both"/>
        <w:rPr>
          <w:rFonts w:ascii="Times New Roman" w:hAnsi="Times New Roman" w:cs="Times New Roman"/>
          <w:b/>
          <w:sz w:val="24"/>
          <w:szCs w:val="24"/>
        </w:rPr>
      </w:pPr>
    </w:p>
    <w:p w:rsidR="00C9593C" w:rsidRDefault="00D23989">
      <w:pPr>
        <w:jc w:val="both"/>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14:anchorId="553DD40F" wp14:editId="3FFD1738">
            <wp:extent cx="6429375" cy="1600200"/>
            <wp:effectExtent l="0" t="0" r="9525"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593C" w:rsidRDefault="00D23989">
      <w:pPr>
        <w:jc w:val="both"/>
        <w:rPr>
          <w:rFonts w:ascii="Times New Roman"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 xml:space="preserve">Показатели мониторинга свидетельствуют об успешном освоении программы, о высоком уровне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 детей необходимых знаний и умений. Результаты мониторинга оценки качества выполнения ООП ДО являются удовлетворительными и соответствуют возрасту детей и требованиям ФГОС И ФОП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МБДОУ «Детский сад «</w:t>
      </w:r>
      <w:proofErr w:type="spellStart"/>
      <w:r>
        <w:rPr>
          <w:rFonts w:ascii="Times New Roman" w:hAnsi="Times New Roman" w:cs="Times New Roman"/>
          <w:sz w:val="24"/>
          <w:szCs w:val="24"/>
        </w:rPr>
        <w:t>Седарчий</w:t>
      </w:r>
      <w:proofErr w:type="spellEnd"/>
      <w:r>
        <w:rPr>
          <w:rFonts w:ascii="Times New Roman" w:hAnsi="Times New Roman" w:cs="Times New Roman"/>
          <w:sz w:val="24"/>
          <w:szCs w:val="24"/>
        </w:rPr>
        <w:t>» в отчетном периоде функционировало продуктивно в режиме развития, что предполагает постоянный поиск инновационных форм организации образовательного процесса.</w:t>
      </w:r>
    </w:p>
    <w:p w:rsidR="00C9593C" w:rsidRDefault="00D23989">
      <w:pPr>
        <w:pStyle w:val="11"/>
        <w:rPr>
          <w:rFonts w:ascii="Times New Roman" w:hAnsi="Times New Roman" w:cs="Times New Roman"/>
          <w:b/>
          <w:sz w:val="24"/>
          <w:szCs w:val="24"/>
        </w:rPr>
      </w:pPr>
      <w:r>
        <w:rPr>
          <w:rFonts w:ascii="Times New Roman" w:hAnsi="Times New Roman" w:cs="Times New Roman"/>
          <w:b/>
          <w:sz w:val="24"/>
          <w:szCs w:val="24"/>
        </w:rPr>
        <w:t xml:space="preserve">4. ОЦЕНКА КАДРОВОГО ОБЕСПЕЧЕНИЯ.                                                                                                                </w:t>
      </w:r>
    </w:p>
    <w:p w:rsidR="00C9593C" w:rsidRDefault="00D23989">
      <w:pPr>
        <w:pStyle w:val="11"/>
        <w:jc w:val="both"/>
        <w:rPr>
          <w:rFonts w:ascii="Times New Roman" w:hAnsi="Times New Roman" w:cs="Times New Roman"/>
          <w:sz w:val="24"/>
          <w:szCs w:val="24"/>
        </w:rPr>
      </w:pPr>
      <w:r>
        <w:rPr>
          <w:rFonts w:ascii="Times New Roman" w:hAnsi="Times New Roman" w:cs="Times New Roman"/>
          <w:sz w:val="24"/>
          <w:szCs w:val="24"/>
        </w:rPr>
        <w:t>В соответствии со штатным расписанием в ДОУ работают 20 педагогов, которые имеют различный возрастной ценз и педагогический стаж работы.</w:t>
      </w:r>
    </w:p>
    <w:p w:rsidR="00C9593C" w:rsidRDefault="00C9593C">
      <w:pPr>
        <w:pStyle w:val="af1"/>
      </w:pPr>
    </w:p>
    <w:p w:rsidR="00C9593C" w:rsidRDefault="00D23989">
      <w:pPr>
        <w:pStyle w:val="af1"/>
        <w:jc w:val="center"/>
        <w:rPr>
          <w:rFonts w:ascii="Times New Roman" w:hAnsi="Times New Roman"/>
          <w:b/>
          <w:sz w:val="24"/>
          <w:szCs w:val="24"/>
        </w:rPr>
      </w:pPr>
      <w:r>
        <w:rPr>
          <w:rFonts w:ascii="Times New Roman" w:hAnsi="Times New Roman"/>
          <w:b/>
          <w:sz w:val="24"/>
          <w:szCs w:val="24"/>
        </w:rPr>
        <w:t>Образовательный ценз педагогических кадров</w:t>
      </w:r>
    </w:p>
    <w:p w:rsidR="00C9593C" w:rsidRDefault="00C9593C">
      <w:pPr>
        <w:pStyle w:val="af1"/>
        <w:jc w:val="center"/>
        <w:rPr>
          <w:rFonts w:ascii="Times New Roman" w:hAnsi="Times New Roman"/>
          <w:b/>
          <w:sz w:val="24"/>
          <w:szCs w:val="24"/>
        </w:rPr>
      </w:pPr>
    </w:p>
    <w:tbl>
      <w:tblPr>
        <w:tblStyle w:val="ae"/>
        <w:tblW w:w="0" w:type="auto"/>
        <w:tblLook w:val="04A0" w:firstRow="1" w:lastRow="0" w:firstColumn="1" w:lastColumn="0" w:noHBand="0" w:noVBand="1"/>
      </w:tblPr>
      <w:tblGrid>
        <w:gridCol w:w="1650"/>
        <w:gridCol w:w="1690"/>
        <w:gridCol w:w="1689"/>
        <w:gridCol w:w="2214"/>
        <w:gridCol w:w="1478"/>
        <w:gridCol w:w="1478"/>
      </w:tblGrid>
      <w:tr w:rsidR="00C9593C">
        <w:trPr>
          <w:trHeight w:val="570"/>
        </w:trPr>
        <w:tc>
          <w:tcPr>
            <w:tcW w:w="1650" w:type="dxa"/>
            <w:vMerge w:val="restart"/>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Общее количество педагогов</w:t>
            </w:r>
          </w:p>
        </w:tc>
        <w:tc>
          <w:tcPr>
            <w:tcW w:w="1690" w:type="dxa"/>
            <w:vMerge w:val="restart"/>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Педагоги с высшим образованием</w:t>
            </w:r>
          </w:p>
        </w:tc>
        <w:tc>
          <w:tcPr>
            <w:tcW w:w="1689" w:type="dxa"/>
            <w:vMerge w:val="restart"/>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Высшее специальное (дошкольное) образование</w:t>
            </w:r>
          </w:p>
        </w:tc>
        <w:tc>
          <w:tcPr>
            <w:tcW w:w="2214" w:type="dxa"/>
            <w:vMerge w:val="restart"/>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Педагоги со средним профессиональным образованием</w:t>
            </w:r>
          </w:p>
        </w:tc>
        <w:tc>
          <w:tcPr>
            <w:tcW w:w="2956" w:type="dxa"/>
            <w:gridSpan w:val="2"/>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Обучаются</w:t>
            </w:r>
          </w:p>
        </w:tc>
      </w:tr>
      <w:tr w:rsidR="00C9593C">
        <w:trPr>
          <w:trHeight w:val="525"/>
        </w:trPr>
        <w:tc>
          <w:tcPr>
            <w:tcW w:w="1650" w:type="dxa"/>
            <w:vMerge/>
          </w:tcPr>
          <w:p w:rsidR="00C9593C" w:rsidRDefault="00C9593C">
            <w:pPr>
              <w:pStyle w:val="11"/>
              <w:jc w:val="center"/>
              <w:rPr>
                <w:rFonts w:ascii="Times New Roman" w:hAnsi="Times New Roman" w:cs="Times New Roman"/>
                <w:sz w:val="24"/>
                <w:szCs w:val="24"/>
              </w:rPr>
            </w:pPr>
          </w:p>
        </w:tc>
        <w:tc>
          <w:tcPr>
            <w:tcW w:w="1690" w:type="dxa"/>
            <w:vMerge/>
          </w:tcPr>
          <w:p w:rsidR="00C9593C" w:rsidRDefault="00C9593C">
            <w:pPr>
              <w:pStyle w:val="11"/>
              <w:jc w:val="center"/>
              <w:rPr>
                <w:rFonts w:ascii="Times New Roman" w:hAnsi="Times New Roman" w:cs="Times New Roman"/>
                <w:sz w:val="24"/>
                <w:szCs w:val="24"/>
              </w:rPr>
            </w:pPr>
          </w:p>
        </w:tc>
        <w:tc>
          <w:tcPr>
            <w:tcW w:w="1689" w:type="dxa"/>
            <w:vMerge/>
          </w:tcPr>
          <w:p w:rsidR="00C9593C" w:rsidRDefault="00C9593C">
            <w:pPr>
              <w:pStyle w:val="11"/>
              <w:jc w:val="center"/>
              <w:rPr>
                <w:rFonts w:ascii="Times New Roman" w:hAnsi="Times New Roman" w:cs="Times New Roman"/>
                <w:sz w:val="24"/>
                <w:szCs w:val="24"/>
              </w:rPr>
            </w:pPr>
          </w:p>
        </w:tc>
        <w:tc>
          <w:tcPr>
            <w:tcW w:w="2214" w:type="dxa"/>
            <w:vMerge/>
          </w:tcPr>
          <w:p w:rsidR="00C9593C" w:rsidRDefault="00C9593C">
            <w:pPr>
              <w:pStyle w:val="11"/>
              <w:jc w:val="center"/>
              <w:rPr>
                <w:rFonts w:ascii="Times New Roman" w:hAnsi="Times New Roman" w:cs="Times New Roman"/>
                <w:sz w:val="24"/>
                <w:szCs w:val="24"/>
              </w:rPr>
            </w:pPr>
          </w:p>
        </w:tc>
        <w:tc>
          <w:tcPr>
            <w:tcW w:w="1478"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ВУЗ</w:t>
            </w:r>
          </w:p>
        </w:tc>
        <w:tc>
          <w:tcPr>
            <w:tcW w:w="1478"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СОУ</w:t>
            </w:r>
          </w:p>
        </w:tc>
      </w:tr>
      <w:tr w:rsidR="00C9593C">
        <w:tc>
          <w:tcPr>
            <w:tcW w:w="165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17</w:t>
            </w:r>
          </w:p>
        </w:tc>
        <w:tc>
          <w:tcPr>
            <w:tcW w:w="169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5</w:t>
            </w:r>
          </w:p>
        </w:tc>
        <w:tc>
          <w:tcPr>
            <w:tcW w:w="1689"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0</w:t>
            </w:r>
          </w:p>
        </w:tc>
        <w:tc>
          <w:tcPr>
            <w:tcW w:w="2214"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10</w:t>
            </w:r>
          </w:p>
        </w:tc>
        <w:tc>
          <w:tcPr>
            <w:tcW w:w="1478"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1</w:t>
            </w:r>
          </w:p>
        </w:tc>
        <w:tc>
          <w:tcPr>
            <w:tcW w:w="1478"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1</w:t>
            </w:r>
          </w:p>
        </w:tc>
      </w:tr>
    </w:tbl>
    <w:p w:rsidR="00C9593C" w:rsidRDefault="00C9593C">
      <w:pPr>
        <w:pStyle w:val="11"/>
        <w:jc w:val="both"/>
        <w:rPr>
          <w:rFonts w:ascii="Times New Roman" w:hAnsi="Times New Roman" w:cs="Times New Roman"/>
          <w:sz w:val="24"/>
          <w:szCs w:val="24"/>
        </w:rPr>
      </w:pPr>
    </w:p>
    <w:p w:rsidR="00C9593C" w:rsidRDefault="00D23989">
      <w:pPr>
        <w:pStyle w:val="af1"/>
        <w:jc w:val="both"/>
        <w:rPr>
          <w:rFonts w:ascii="Times New Roman" w:hAnsi="Times New Roman"/>
          <w:sz w:val="24"/>
          <w:szCs w:val="24"/>
        </w:rPr>
      </w:pPr>
      <w:r>
        <w:rPr>
          <w:rFonts w:ascii="Times New Roman" w:hAnsi="Times New Roman"/>
          <w:sz w:val="24"/>
          <w:szCs w:val="24"/>
        </w:rPr>
        <w:t>В течение учебного года велась работа по подготовке к аттестации педагогических работников ДОУ. Проведены консультации и методические часы по ознакомлению с порядком аттестации, разделами и содержанием портфолио педагогов. Педагоги ознакомлены с требованиями, предъявляемыми к квалификационным категориям, образцами экспертных заключений.</w:t>
      </w:r>
    </w:p>
    <w:p w:rsidR="00C9593C" w:rsidRDefault="00D23989">
      <w:pPr>
        <w:pStyle w:val="af1"/>
        <w:jc w:val="both"/>
        <w:rPr>
          <w:rFonts w:ascii="Times New Roman" w:hAnsi="Times New Roman"/>
          <w:sz w:val="24"/>
          <w:szCs w:val="24"/>
        </w:rPr>
      </w:pPr>
      <w:r>
        <w:rPr>
          <w:rFonts w:ascii="Times New Roman" w:hAnsi="Times New Roman"/>
          <w:sz w:val="24"/>
          <w:szCs w:val="24"/>
        </w:rPr>
        <w:t>Проведена работа по обзору, ознакомлению и изучению современных педагогических технологий, проектной деятельности. Однако</w:t>
      </w:r>
      <w:proofErr w:type="gramStart"/>
      <w:r>
        <w:rPr>
          <w:rFonts w:ascii="Times New Roman" w:hAnsi="Times New Roman"/>
          <w:sz w:val="24"/>
          <w:szCs w:val="24"/>
        </w:rPr>
        <w:t>,</w:t>
      </w:r>
      <w:proofErr w:type="gramEnd"/>
      <w:r>
        <w:rPr>
          <w:rFonts w:ascii="Times New Roman" w:hAnsi="Times New Roman"/>
          <w:sz w:val="24"/>
          <w:szCs w:val="24"/>
        </w:rPr>
        <w:t xml:space="preserve"> у некоторых педагогов наблюдается отсутствие исполнительности, дисциплины, навыков анализа собственной педагогической деятельности. В связи с этим необходимо скорректировать систему контроля педагогической деятельности, при составлении плана методической квалификации кадров.</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Характеристика педагогических кадров по категориям.</w:t>
      </w:r>
    </w:p>
    <w:p w:rsidR="00C9593C" w:rsidRDefault="00C9593C">
      <w:pPr>
        <w:pStyle w:val="af1"/>
        <w:jc w:val="center"/>
        <w:rPr>
          <w:rFonts w:ascii="Times New Roman" w:hAnsi="Times New Roman"/>
          <w:b/>
          <w:sz w:val="24"/>
          <w:szCs w:val="24"/>
        </w:rPr>
      </w:pPr>
    </w:p>
    <w:tbl>
      <w:tblPr>
        <w:tblStyle w:val="ae"/>
        <w:tblW w:w="0" w:type="auto"/>
        <w:tblLook w:val="04A0" w:firstRow="1" w:lastRow="0" w:firstColumn="1" w:lastColumn="0" w:noHBand="0" w:noVBand="1"/>
      </w:tblPr>
      <w:tblGrid>
        <w:gridCol w:w="2549"/>
        <w:gridCol w:w="2550"/>
        <w:gridCol w:w="2550"/>
        <w:gridCol w:w="2550"/>
      </w:tblGrid>
      <w:tr w:rsidR="00C9593C">
        <w:tc>
          <w:tcPr>
            <w:tcW w:w="2549"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Общее количество педагогов</w:t>
            </w:r>
          </w:p>
        </w:tc>
        <w:tc>
          <w:tcPr>
            <w:tcW w:w="255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Педагоги с высшей квалификационной категорией</w:t>
            </w:r>
          </w:p>
        </w:tc>
        <w:tc>
          <w:tcPr>
            <w:tcW w:w="255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Педагоги с первой квалификационной категорией</w:t>
            </w:r>
          </w:p>
        </w:tc>
        <w:tc>
          <w:tcPr>
            <w:tcW w:w="255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Без категории</w:t>
            </w:r>
          </w:p>
        </w:tc>
      </w:tr>
      <w:tr w:rsidR="00C9593C">
        <w:tc>
          <w:tcPr>
            <w:tcW w:w="2549"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17</w:t>
            </w:r>
          </w:p>
        </w:tc>
        <w:tc>
          <w:tcPr>
            <w:tcW w:w="255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2 (11,8%)</w:t>
            </w:r>
          </w:p>
        </w:tc>
        <w:tc>
          <w:tcPr>
            <w:tcW w:w="255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5 (29,4%)</w:t>
            </w:r>
          </w:p>
        </w:tc>
        <w:tc>
          <w:tcPr>
            <w:tcW w:w="2550" w:type="dxa"/>
          </w:tcPr>
          <w:p w:rsidR="00C9593C" w:rsidRDefault="00D23989">
            <w:pPr>
              <w:pStyle w:val="11"/>
              <w:jc w:val="center"/>
              <w:rPr>
                <w:rFonts w:ascii="Times New Roman" w:hAnsi="Times New Roman" w:cs="Times New Roman"/>
                <w:sz w:val="24"/>
                <w:szCs w:val="24"/>
              </w:rPr>
            </w:pPr>
            <w:r>
              <w:rPr>
                <w:rFonts w:ascii="Times New Roman" w:hAnsi="Times New Roman" w:cs="Times New Roman"/>
                <w:sz w:val="24"/>
                <w:szCs w:val="24"/>
              </w:rPr>
              <w:t>10 (58,8%)</w:t>
            </w:r>
          </w:p>
        </w:tc>
      </w:tr>
    </w:tbl>
    <w:p w:rsidR="00C9593C" w:rsidRDefault="00C9593C">
      <w:pPr>
        <w:pStyle w:val="11"/>
        <w:tabs>
          <w:tab w:val="left" w:pos="7530"/>
        </w:tabs>
        <w:jc w:val="both"/>
        <w:rPr>
          <w:rFonts w:ascii="Times New Roman" w:hAnsi="Times New Roman" w:cs="Times New Roman"/>
          <w:sz w:val="24"/>
          <w:szCs w:val="24"/>
        </w:rPr>
      </w:pPr>
    </w:p>
    <w:p w:rsidR="00C9593C" w:rsidRDefault="00C9593C">
      <w:pPr>
        <w:pStyle w:val="11"/>
        <w:jc w:val="both"/>
        <w:rPr>
          <w:rFonts w:ascii="Times New Roman" w:hAnsi="Times New Roman" w:cs="Times New Roman"/>
          <w:sz w:val="24"/>
          <w:szCs w:val="24"/>
        </w:rPr>
      </w:pPr>
    </w:p>
    <w:p w:rsidR="00C9593C" w:rsidRDefault="00D23989">
      <w:pPr>
        <w:pStyle w:val="11"/>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B709C07" wp14:editId="5A1EACD5">
            <wp:extent cx="6238875" cy="2324100"/>
            <wp:effectExtent l="0" t="0" r="9525"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593C" w:rsidRDefault="00C9593C">
      <w:pPr>
        <w:pStyle w:val="11"/>
        <w:rPr>
          <w:rFonts w:ascii="Times New Roman" w:hAnsi="Times New Roman" w:cs="Times New Roman"/>
          <w:sz w:val="24"/>
          <w:szCs w:val="24"/>
        </w:rPr>
      </w:pPr>
    </w:p>
    <w:p w:rsidR="00C9593C" w:rsidRDefault="00D23989">
      <w:pPr>
        <w:pStyle w:val="11"/>
        <w:jc w:val="both"/>
        <w:rPr>
          <w:rFonts w:ascii="Times New Roman" w:hAnsi="Times New Roman" w:cs="Times New Roman"/>
          <w:sz w:val="24"/>
          <w:szCs w:val="24"/>
        </w:rPr>
      </w:pPr>
      <w:r>
        <w:rPr>
          <w:rFonts w:ascii="Times New Roman" w:hAnsi="Times New Roman" w:cs="Times New Roman"/>
          <w:b/>
          <w:sz w:val="24"/>
          <w:szCs w:val="24"/>
        </w:rPr>
        <w:t>Вывод:</w:t>
      </w:r>
      <w:r>
        <w:rPr>
          <w:rFonts w:ascii="Times New Roman" w:hAnsi="Times New Roman" w:cs="Times New Roman"/>
          <w:sz w:val="24"/>
          <w:szCs w:val="24"/>
        </w:rPr>
        <w:t xml:space="preserve"> Все педагоги прошли курсы повышения квалификации, согласно графику повышения квалификации, в результате педагогический состав ДОУ выполнил курсовую переподготовку на 100%. По сравнению с прошлым годом наблюдается </w:t>
      </w:r>
      <w:proofErr w:type="gramStart"/>
      <w:r>
        <w:rPr>
          <w:rFonts w:ascii="Times New Roman" w:hAnsi="Times New Roman" w:cs="Times New Roman"/>
          <w:sz w:val="24"/>
          <w:szCs w:val="24"/>
        </w:rPr>
        <w:t>положительная</w:t>
      </w:r>
      <w:proofErr w:type="gramEnd"/>
      <w:r>
        <w:rPr>
          <w:rFonts w:ascii="Times New Roman" w:hAnsi="Times New Roman" w:cs="Times New Roman"/>
          <w:sz w:val="24"/>
          <w:szCs w:val="24"/>
        </w:rPr>
        <w:t xml:space="preserve"> динамики уровня образования и квалификации педагогов на высшую категорию педагогов. На будущий год планируется проводить работу с педагогами по повышению их психологической устойчивости, повышению их квалификации на 1 категорию, согласно графику аттестации, участие в профессиональных конкурсах, проведению мастер-классов, открытых занятий, выступлений на районных МО.</w:t>
      </w:r>
    </w:p>
    <w:p w:rsidR="00C9593C" w:rsidRDefault="00D23989">
      <w:pPr>
        <w:pStyle w:val="af1"/>
        <w:jc w:val="both"/>
        <w:rPr>
          <w:rFonts w:ascii="Times New Roman" w:hAnsi="Times New Roman"/>
          <w:sz w:val="24"/>
          <w:szCs w:val="24"/>
        </w:rPr>
      </w:pPr>
      <w:r>
        <w:rPr>
          <w:rFonts w:ascii="Times New Roman" w:hAnsi="Times New Roman"/>
          <w:sz w:val="24"/>
          <w:szCs w:val="24"/>
        </w:rPr>
        <w:t xml:space="preserve">Рост педагогов, не имеющих категорию, объясняется недостаточностью педагогического стажа для получения квалификационной категории.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Pr>
          <w:rFonts w:ascii="Times New Roman" w:hAnsi="Times New Roman"/>
          <w:sz w:val="24"/>
          <w:szCs w:val="24"/>
        </w:rPr>
        <w:t>саморазвиваются</w:t>
      </w:r>
      <w:proofErr w:type="spellEnd"/>
      <w:r>
        <w:rPr>
          <w:rFonts w:ascii="Times New Roman" w:hAnsi="Times New Roman"/>
          <w:sz w:val="24"/>
          <w:szCs w:val="24"/>
        </w:rPr>
        <w:t xml:space="preserve">. </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Стаж работы педагогов</w:t>
      </w:r>
    </w:p>
    <w:p w:rsidR="00C9593C" w:rsidRDefault="00C9593C">
      <w:pPr>
        <w:pStyle w:val="11"/>
        <w:rPr>
          <w:b/>
        </w:rPr>
      </w:pPr>
    </w:p>
    <w:p w:rsidR="00C9593C" w:rsidRDefault="00D23989">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5D93D9F" wp14:editId="5A1DD939">
            <wp:extent cx="5962650" cy="211455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593C" w:rsidRDefault="00D23989">
      <w:pPr>
        <w:jc w:val="center"/>
        <w:rPr>
          <w:rFonts w:ascii="Times New Roman" w:hAnsi="Times New Roman" w:cs="Times New Roman"/>
          <w:b/>
          <w:sz w:val="24"/>
          <w:szCs w:val="24"/>
        </w:rPr>
      </w:pPr>
      <w:r>
        <w:rPr>
          <w:rFonts w:ascii="Times New Roman" w:hAnsi="Times New Roman" w:cs="Times New Roman"/>
          <w:b/>
          <w:sz w:val="24"/>
          <w:szCs w:val="24"/>
        </w:rPr>
        <w:t>Возрастной ценз педагогов</w:t>
      </w:r>
    </w:p>
    <w:p w:rsidR="00C9593C" w:rsidRDefault="00D23989">
      <w:pPr>
        <w:jc w:val="both"/>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14:anchorId="46233F17" wp14:editId="513837F6">
            <wp:extent cx="5991225" cy="1714500"/>
            <wp:effectExtent l="0" t="0" r="9525"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9593C" w:rsidRDefault="00D23989">
      <w:pPr>
        <w:jc w:val="both"/>
        <w:rPr>
          <w:rFonts w:ascii="Times New Roman" w:hAnsi="Times New Roman" w:cs="Times New Roman"/>
          <w:sz w:val="24"/>
          <w:szCs w:val="24"/>
        </w:rPr>
      </w:pPr>
      <w:r>
        <w:rPr>
          <w:rFonts w:ascii="Times New Roman" w:hAnsi="Times New Roman" w:cs="Times New Roman"/>
          <w:b/>
          <w:sz w:val="24"/>
          <w:szCs w:val="24"/>
        </w:rPr>
        <w:t>Выводы:</w:t>
      </w:r>
      <w:r>
        <w:rPr>
          <w:rFonts w:ascii="Times New Roman" w:hAnsi="Times New Roman" w:cs="Times New Roman"/>
          <w:sz w:val="24"/>
          <w:szCs w:val="24"/>
        </w:rPr>
        <w:t xml:space="preserve"> Педагоги постоянно повышают свой профессиональный уровень, посещают методические объединения, знакомятся с опытом работы своих коллег из других дошкольных учреждений, приобретают и изучают навыки периодической и методической литературы.</w:t>
      </w:r>
    </w:p>
    <w:p w:rsidR="00C9593C" w:rsidRDefault="00C9593C">
      <w:pPr>
        <w:jc w:val="both"/>
        <w:rPr>
          <w:rFonts w:ascii="Times New Roman" w:hAnsi="Times New Roman" w:cs="Times New Roman"/>
          <w:sz w:val="24"/>
          <w:szCs w:val="24"/>
        </w:rPr>
      </w:pPr>
    </w:p>
    <w:p w:rsidR="00C9593C" w:rsidRDefault="00D23989">
      <w:pPr>
        <w:jc w:val="center"/>
        <w:rPr>
          <w:rFonts w:ascii="Times New Roman" w:hAnsi="Times New Roman" w:cs="Times New Roman"/>
          <w:sz w:val="24"/>
          <w:szCs w:val="24"/>
        </w:rPr>
      </w:pPr>
      <w:r>
        <w:rPr>
          <w:rFonts w:ascii="Times New Roman" w:hAnsi="Times New Roman" w:cs="Times New Roman"/>
          <w:sz w:val="24"/>
          <w:szCs w:val="24"/>
        </w:rPr>
        <w:t>5. АНАЛИЗ УСЛОВИЙ ОСУЩЕСТВЛЕНИЯ ОБРАЗОВАТЕЛЬНОГО ПРОЦЕССА,</w:t>
      </w:r>
    </w:p>
    <w:p w:rsidR="00C9593C" w:rsidRDefault="00D23989">
      <w:pPr>
        <w:jc w:val="center"/>
        <w:rPr>
          <w:rFonts w:ascii="Times New Roman" w:hAnsi="Times New Roman" w:cs="Times New Roman"/>
          <w:b/>
          <w:sz w:val="24"/>
          <w:szCs w:val="24"/>
        </w:rPr>
      </w:pPr>
      <w:r>
        <w:rPr>
          <w:rFonts w:ascii="Times New Roman" w:hAnsi="Times New Roman" w:cs="Times New Roman"/>
          <w:b/>
          <w:sz w:val="24"/>
          <w:szCs w:val="24"/>
        </w:rPr>
        <w:t>5.1. Оценка учебно-методического и библиотечно-информационного обеспечения.</w:t>
      </w:r>
    </w:p>
    <w:p w:rsidR="00C9593C" w:rsidRDefault="00D23989">
      <w:pPr>
        <w:jc w:val="both"/>
        <w:rPr>
          <w:rFonts w:ascii="Times New Roman" w:hAnsi="Times New Roman" w:cs="Times New Roman"/>
          <w:sz w:val="24"/>
          <w:szCs w:val="24"/>
        </w:rPr>
      </w:pPr>
      <w:r>
        <w:rPr>
          <w:rFonts w:ascii="Times New Roman" w:hAnsi="Times New Roman" w:cs="Times New Roman"/>
          <w:sz w:val="24"/>
          <w:szCs w:val="24"/>
        </w:rPr>
        <w:t>Библиотечно-информационное обеспечение образовательного процесса в МБДОУ «Детском саду «</w:t>
      </w:r>
      <w:proofErr w:type="spellStart"/>
      <w:r>
        <w:rPr>
          <w:rFonts w:ascii="Times New Roman" w:hAnsi="Times New Roman" w:cs="Times New Roman"/>
          <w:sz w:val="24"/>
          <w:szCs w:val="24"/>
        </w:rPr>
        <w:t>Седарчий</w:t>
      </w:r>
      <w:proofErr w:type="spellEnd"/>
      <w:r>
        <w:rPr>
          <w:rFonts w:ascii="Times New Roman" w:hAnsi="Times New Roman" w:cs="Times New Roman"/>
          <w:sz w:val="24"/>
          <w:szCs w:val="24"/>
        </w:rPr>
        <w:t>» обновлялось в соответствии с изменениями в нормативно-правовой базе и актуальными потребностями участников образовательных отношений. В методическом кабинете имеется методическая и художественная литература, репродукции картин, иллюстративный материал, дидактические пособия, демонстративный и раздаточный материал. Создано информационное пространство, оснащенное электронной почтой, выходом в интернет. Педагоги активно используют возможности точки доступа к сети Интернет при необходимости использования технических и сетевых ресурсов, информационных поисковых систем через персональные ноутбуки, в том числе к электронным образовательным ресурсам, информационно-справочный материал.</w:t>
      </w:r>
    </w:p>
    <w:p w:rsidR="00C9593C" w:rsidRDefault="00D23989">
      <w:pPr>
        <w:pStyle w:val="11"/>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В 2023-2024 учебном году методический кабинет пополнился </w:t>
      </w:r>
      <w:r>
        <w:rPr>
          <w:rFonts w:ascii="Times New Roman" w:hAnsi="Times New Roman" w:cs="Times New Roman"/>
          <w:b/>
          <w:i/>
          <w:sz w:val="24"/>
          <w:szCs w:val="24"/>
        </w:rPr>
        <w:t>наглядно-дидактическими пособиями:</w:t>
      </w:r>
      <w:r>
        <w:rPr>
          <w:rFonts w:ascii="Times New Roman" w:hAnsi="Times New Roman" w:cs="Times New Roman"/>
          <w:i/>
          <w:sz w:val="24"/>
          <w:szCs w:val="24"/>
        </w:rPr>
        <w:t xml:space="preserve"> </w:t>
      </w:r>
      <w:r>
        <w:rPr>
          <w:rFonts w:ascii="Times New Roman" w:hAnsi="Times New Roman" w:cs="Times New Roman"/>
          <w:sz w:val="24"/>
          <w:szCs w:val="24"/>
        </w:rPr>
        <w:t>серии «Мир в картинках», «Рассказы по картинкам», «Расскажи детям о …», «Играем в сказку», «Грамматика в картинках», «Искусство детям»; картины для рассматривания, плакаты.</w:t>
      </w:r>
    </w:p>
    <w:p w:rsidR="00C9593C" w:rsidRDefault="00D23989">
      <w:pPr>
        <w:jc w:val="both"/>
        <w:rPr>
          <w:rFonts w:ascii="Times New Roman" w:hAnsi="Times New Roman" w:cs="Times New Roman"/>
          <w:sz w:val="24"/>
          <w:szCs w:val="24"/>
        </w:rPr>
      </w:pPr>
      <w:r>
        <w:rPr>
          <w:rFonts w:ascii="Times New Roman" w:hAnsi="Times New Roman" w:cs="Times New Roman"/>
          <w:b/>
          <w:i/>
          <w:sz w:val="24"/>
          <w:szCs w:val="24"/>
        </w:rPr>
        <w:t>Учебно-методическими пособиями:</w:t>
      </w:r>
      <w:r>
        <w:rPr>
          <w:rFonts w:ascii="Times New Roman" w:hAnsi="Times New Roman" w:cs="Times New Roman"/>
          <w:sz w:val="24"/>
          <w:szCs w:val="24"/>
        </w:rPr>
        <w:t xml:space="preserve"> серия «Детские истории маленькой </w:t>
      </w:r>
      <w:proofErr w:type="spellStart"/>
      <w:r>
        <w:rPr>
          <w:rFonts w:ascii="Times New Roman" w:hAnsi="Times New Roman" w:cs="Times New Roman"/>
          <w:sz w:val="24"/>
          <w:szCs w:val="24"/>
        </w:rPr>
        <w:t>Альбики</w:t>
      </w:r>
      <w:proofErr w:type="spellEnd"/>
      <w:r>
        <w:rPr>
          <w:rFonts w:ascii="Times New Roman" w:hAnsi="Times New Roman" w:cs="Times New Roman"/>
          <w:sz w:val="24"/>
          <w:szCs w:val="24"/>
        </w:rPr>
        <w:t xml:space="preserve"> на русском и чеченском языках» автор </w:t>
      </w:r>
      <w:proofErr w:type="spellStart"/>
      <w:r>
        <w:rPr>
          <w:rFonts w:ascii="Times New Roman" w:hAnsi="Times New Roman" w:cs="Times New Roman"/>
          <w:sz w:val="24"/>
          <w:szCs w:val="24"/>
        </w:rPr>
        <w:t>Сайдулаева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Зулай</w:t>
      </w:r>
      <w:proofErr w:type="spellEnd"/>
      <w:r>
        <w:rPr>
          <w:rFonts w:ascii="Times New Roman" w:hAnsi="Times New Roman" w:cs="Times New Roman"/>
          <w:sz w:val="24"/>
          <w:szCs w:val="24"/>
        </w:rPr>
        <w:t xml:space="preserve">: «Бесстрашная </w:t>
      </w:r>
      <w:proofErr w:type="spellStart"/>
      <w:r>
        <w:rPr>
          <w:rFonts w:ascii="Times New Roman" w:hAnsi="Times New Roman" w:cs="Times New Roman"/>
          <w:sz w:val="24"/>
          <w:szCs w:val="24"/>
        </w:rPr>
        <w:t>кудаха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Альбика</w:t>
      </w:r>
      <w:proofErr w:type="spellEnd"/>
      <w:r>
        <w:rPr>
          <w:rFonts w:ascii="Times New Roman" w:hAnsi="Times New Roman" w:cs="Times New Roman"/>
          <w:sz w:val="24"/>
          <w:szCs w:val="24"/>
        </w:rPr>
        <w:t xml:space="preserve"> дает представление», «Черепашка Жора», «Звездопад в горах», «Добро обернется добром», «Изумрудные паруса», «</w:t>
      </w:r>
      <w:proofErr w:type="spellStart"/>
      <w:r>
        <w:rPr>
          <w:rFonts w:ascii="Times New Roman" w:hAnsi="Times New Roman" w:cs="Times New Roman"/>
          <w:sz w:val="24"/>
          <w:szCs w:val="24"/>
        </w:rPr>
        <w:t>Чобик</w:t>
      </w:r>
      <w:proofErr w:type="spellEnd"/>
      <w:r>
        <w:rPr>
          <w:rFonts w:ascii="Times New Roman" w:hAnsi="Times New Roman" w:cs="Times New Roman"/>
          <w:sz w:val="24"/>
          <w:szCs w:val="24"/>
        </w:rPr>
        <w:t xml:space="preserve">», «Храбрый </w:t>
      </w:r>
      <w:proofErr w:type="spellStart"/>
      <w:r>
        <w:rPr>
          <w:rFonts w:ascii="Times New Roman" w:hAnsi="Times New Roman" w:cs="Times New Roman"/>
          <w:sz w:val="24"/>
          <w:szCs w:val="24"/>
        </w:rPr>
        <w:t>Муркензи</w:t>
      </w:r>
      <w:proofErr w:type="spellEnd"/>
      <w:r>
        <w:rPr>
          <w:rFonts w:ascii="Times New Roman" w:hAnsi="Times New Roman" w:cs="Times New Roman"/>
          <w:sz w:val="24"/>
          <w:szCs w:val="24"/>
        </w:rPr>
        <w:t xml:space="preserve">». «Ц1инц1огал-Моза» (2 шт.) автор </w:t>
      </w:r>
      <w:proofErr w:type="spellStart"/>
      <w:r>
        <w:rPr>
          <w:rFonts w:ascii="Times New Roman" w:hAnsi="Times New Roman" w:cs="Times New Roman"/>
          <w:sz w:val="24"/>
          <w:szCs w:val="24"/>
        </w:rPr>
        <w:t>Хатаев</w:t>
      </w:r>
      <w:proofErr w:type="spellEnd"/>
      <w:r>
        <w:rPr>
          <w:rFonts w:ascii="Times New Roman" w:hAnsi="Times New Roman" w:cs="Times New Roman"/>
          <w:sz w:val="24"/>
          <w:szCs w:val="24"/>
        </w:rPr>
        <w:t xml:space="preserve"> Х.И., «Сан </w:t>
      </w:r>
      <w:proofErr w:type="spellStart"/>
      <w:r>
        <w:rPr>
          <w:rFonts w:ascii="Times New Roman" w:hAnsi="Times New Roman" w:cs="Times New Roman"/>
          <w:sz w:val="24"/>
          <w:szCs w:val="24"/>
        </w:rPr>
        <w:t>къоман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хазна</w:t>
      </w:r>
      <w:proofErr w:type="spellEnd"/>
      <w:r>
        <w:rPr>
          <w:rFonts w:ascii="Times New Roman" w:hAnsi="Times New Roman" w:cs="Times New Roman"/>
          <w:sz w:val="24"/>
          <w:szCs w:val="24"/>
        </w:rPr>
        <w:t>» (7 шт.), «</w:t>
      </w:r>
      <w:proofErr w:type="spellStart"/>
      <w:r>
        <w:rPr>
          <w:rFonts w:ascii="Times New Roman" w:hAnsi="Times New Roman" w:cs="Times New Roman"/>
          <w:sz w:val="24"/>
          <w:szCs w:val="24"/>
        </w:rPr>
        <w:t>Нохчийн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халкъан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турпалхой</w:t>
      </w:r>
      <w:proofErr w:type="spellEnd"/>
      <w:r>
        <w:rPr>
          <w:rFonts w:ascii="Times New Roman" w:hAnsi="Times New Roman" w:cs="Times New Roman"/>
          <w:sz w:val="24"/>
          <w:szCs w:val="24"/>
        </w:rPr>
        <w:t xml:space="preserve">» (7 шт.) авторы </w:t>
      </w:r>
      <w:proofErr w:type="spellStart"/>
      <w:r>
        <w:rPr>
          <w:rFonts w:ascii="Times New Roman" w:hAnsi="Times New Roman" w:cs="Times New Roman"/>
          <w:sz w:val="24"/>
          <w:szCs w:val="24"/>
        </w:rPr>
        <w:t>Ж.М.Абдрахманова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С.С.Джунаидов</w:t>
      </w:r>
      <w:proofErr w:type="spellEnd"/>
      <w:r>
        <w:rPr>
          <w:rFonts w:ascii="Times New Roman" w:hAnsi="Times New Roman" w:cs="Times New Roman"/>
          <w:sz w:val="24"/>
          <w:szCs w:val="24"/>
        </w:rPr>
        <w:t xml:space="preserve">, «Сан </w:t>
      </w:r>
      <w:proofErr w:type="spellStart"/>
      <w:r>
        <w:rPr>
          <w:rFonts w:ascii="Times New Roman" w:hAnsi="Times New Roman" w:cs="Times New Roman"/>
          <w:sz w:val="24"/>
          <w:szCs w:val="24"/>
        </w:rPr>
        <w:t>Даймохк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хьо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буьллу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сайн</w:t>
      </w:r>
      <w:proofErr w:type="spellEnd"/>
      <w:r>
        <w:rPr>
          <w:rFonts w:ascii="Times New Roman" w:hAnsi="Times New Roman" w:cs="Times New Roman"/>
          <w:sz w:val="24"/>
          <w:szCs w:val="24"/>
        </w:rPr>
        <w:t xml:space="preserve"> до1ане...» автор </w:t>
      </w:r>
      <w:proofErr w:type="spellStart"/>
      <w:r>
        <w:rPr>
          <w:rFonts w:ascii="Times New Roman" w:hAnsi="Times New Roman" w:cs="Times New Roman"/>
          <w:sz w:val="24"/>
          <w:szCs w:val="24"/>
        </w:rPr>
        <w:t>Асхабов</w:t>
      </w:r>
      <w:proofErr w:type="spellEnd"/>
      <w:r>
        <w:rPr>
          <w:rFonts w:ascii="Times New Roman" w:hAnsi="Times New Roman" w:cs="Times New Roman"/>
          <w:sz w:val="24"/>
          <w:szCs w:val="24"/>
        </w:rPr>
        <w:t xml:space="preserve"> 1абдул-1азиз.</w:t>
      </w:r>
    </w:p>
    <w:p w:rsidR="00C9593C" w:rsidRDefault="00D23989">
      <w:pPr>
        <w:pStyle w:val="11"/>
        <w:jc w:val="center"/>
        <w:rPr>
          <w:rFonts w:ascii="Times New Roman" w:hAnsi="Times New Roman" w:cs="Times New Roman"/>
          <w:b/>
          <w:sz w:val="24"/>
          <w:szCs w:val="24"/>
        </w:rPr>
      </w:pPr>
      <w:r>
        <w:rPr>
          <w:rFonts w:ascii="Times New Roman" w:hAnsi="Times New Roman" w:cs="Times New Roman"/>
          <w:b/>
          <w:sz w:val="24"/>
          <w:szCs w:val="24"/>
        </w:rPr>
        <w:t>Электронные ресурсы, технические средства обучения</w:t>
      </w:r>
    </w:p>
    <w:p w:rsidR="00C9593C" w:rsidRDefault="00C9593C">
      <w:pPr>
        <w:pStyle w:val="af1"/>
      </w:pPr>
    </w:p>
    <w:tbl>
      <w:tblPr>
        <w:tblStyle w:val="ae"/>
        <w:tblW w:w="0" w:type="auto"/>
        <w:tblInd w:w="-289" w:type="dxa"/>
        <w:tblLook w:val="04A0" w:firstRow="1" w:lastRow="0" w:firstColumn="1" w:lastColumn="0" w:noHBand="0" w:noVBand="1"/>
      </w:tblPr>
      <w:tblGrid>
        <w:gridCol w:w="7939"/>
        <w:gridCol w:w="2549"/>
      </w:tblGrid>
      <w:tr w:rsidR="00C9593C">
        <w:tc>
          <w:tcPr>
            <w:tcW w:w="7939" w:type="dxa"/>
          </w:tcPr>
          <w:p w:rsidR="00C9593C" w:rsidRDefault="00D2398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Наименование </w:t>
            </w:r>
          </w:p>
        </w:tc>
        <w:tc>
          <w:tcPr>
            <w:tcW w:w="2549" w:type="dxa"/>
          </w:tcPr>
          <w:p w:rsidR="00C9593C" w:rsidRDefault="00D2398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Количество (шт.)</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Персональный компьютер</w:t>
            </w:r>
          </w:p>
        </w:tc>
        <w:tc>
          <w:tcPr>
            <w:tcW w:w="2549" w:type="dxa"/>
          </w:tcPr>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Телевизор </w:t>
            </w:r>
          </w:p>
        </w:tc>
        <w:tc>
          <w:tcPr>
            <w:tcW w:w="2549" w:type="dxa"/>
          </w:tcPr>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Мультимедийный проектор с экраном</w:t>
            </w:r>
          </w:p>
        </w:tc>
        <w:tc>
          <w:tcPr>
            <w:tcW w:w="2549" w:type="dxa"/>
          </w:tcPr>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Наличие в Учреждении сети Интернет (да, нет)</w:t>
            </w:r>
          </w:p>
        </w:tc>
        <w:tc>
          <w:tcPr>
            <w:tcW w:w="2549" w:type="dxa"/>
          </w:tcPr>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Да </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Количество ПК, подключенных к сети Интернет</w:t>
            </w:r>
          </w:p>
        </w:tc>
        <w:tc>
          <w:tcPr>
            <w:tcW w:w="2549" w:type="dxa"/>
          </w:tcPr>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Наличие в Учреждении электронной почты (да, нет)</w:t>
            </w:r>
          </w:p>
        </w:tc>
        <w:tc>
          <w:tcPr>
            <w:tcW w:w="2549" w:type="dxa"/>
          </w:tcPr>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Да </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Наличие в Учреждении собственного сайта в сети Интернет (да, нет)</w:t>
            </w:r>
          </w:p>
        </w:tc>
        <w:tc>
          <w:tcPr>
            <w:tcW w:w="2549" w:type="dxa"/>
          </w:tcPr>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Да </w:t>
            </w:r>
          </w:p>
        </w:tc>
      </w:tr>
      <w:tr w:rsidR="00C9593C">
        <w:tc>
          <w:tcPr>
            <w:tcW w:w="7939" w:type="dxa"/>
          </w:tcPr>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Дополнительное оборудование:</w:t>
            </w:r>
          </w:p>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синтезатор</w:t>
            </w:r>
          </w:p>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магнитафон</w:t>
            </w:r>
            <w:proofErr w:type="spellEnd"/>
          </w:p>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микрафон</w:t>
            </w:r>
            <w:proofErr w:type="spellEnd"/>
          </w:p>
          <w:p w:rsidR="00C9593C" w:rsidRDefault="00D2398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ноутбук</w:t>
            </w:r>
          </w:p>
        </w:tc>
        <w:tc>
          <w:tcPr>
            <w:tcW w:w="2549" w:type="dxa"/>
          </w:tcPr>
          <w:p w:rsidR="00C9593C" w:rsidRDefault="00C9593C">
            <w:pPr>
              <w:spacing w:after="0" w:line="240" w:lineRule="auto"/>
              <w:jc w:val="center"/>
              <w:rPr>
                <w:rFonts w:ascii="Times New Roman" w:hAnsi="Times New Roman" w:cs="Times New Roman"/>
                <w:bCs/>
                <w:sz w:val="24"/>
                <w:szCs w:val="24"/>
                <w:lang w:eastAsia="ru-RU"/>
              </w:rPr>
            </w:pPr>
          </w:p>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p w:rsidR="00C9593C" w:rsidRDefault="00D2398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12</w:t>
            </w:r>
          </w:p>
        </w:tc>
      </w:tr>
    </w:tbl>
    <w:p w:rsidR="00C9593C" w:rsidRDefault="00D23989">
      <w:pPr>
        <w:jc w:val="both"/>
        <w:rPr>
          <w:rFonts w:ascii="Times New Roman" w:hAnsi="Times New Roman" w:cs="Times New Roman"/>
          <w:sz w:val="24"/>
          <w:szCs w:val="24"/>
        </w:rPr>
      </w:pPr>
      <w:r>
        <w:rPr>
          <w:rFonts w:ascii="Times New Roman" w:hAnsi="Times New Roman" w:cs="Times New Roman"/>
          <w:b/>
          <w:sz w:val="24"/>
          <w:szCs w:val="24"/>
        </w:rPr>
        <w:t>Выводы:</w:t>
      </w:r>
      <w:r>
        <w:rPr>
          <w:rFonts w:ascii="Times New Roman" w:hAnsi="Times New Roman" w:cs="Times New Roman"/>
          <w:sz w:val="24"/>
          <w:szCs w:val="24"/>
        </w:rPr>
        <w:t xml:space="preserve"> в ДОУ учебно-математическое и библиотечно-информационное обеспечение соответствует реализуемой образовательной программе и ФГОС и ФОП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Педагоги используют информационно-компьютерные технологии при подготовке к образовательной деятельности, в совместной деятельности с воспитанниками. Имеется достаточный перечень авторских электронных демонстрационно-дидактических приложений, материалов и пособий педагогов МБДОУ «Детский сад «</w:t>
      </w:r>
      <w:proofErr w:type="spellStart"/>
      <w:r>
        <w:rPr>
          <w:rFonts w:ascii="Times New Roman" w:hAnsi="Times New Roman" w:cs="Times New Roman"/>
          <w:sz w:val="24"/>
          <w:szCs w:val="24"/>
        </w:rPr>
        <w:t>Седарчий</w:t>
      </w:r>
      <w:proofErr w:type="spellEnd"/>
      <w:r>
        <w:rPr>
          <w:rFonts w:ascii="Times New Roman" w:hAnsi="Times New Roman" w:cs="Times New Roman"/>
          <w:sz w:val="24"/>
          <w:szCs w:val="24"/>
        </w:rPr>
        <w:t>» на электронных носителях.</w:t>
      </w:r>
    </w:p>
    <w:p w:rsidR="00C9593C" w:rsidRDefault="00D23989">
      <w:pPr>
        <w:jc w:val="center"/>
        <w:rPr>
          <w:rFonts w:ascii="Times New Roman" w:hAnsi="Times New Roman" w:cs="Times New Roman"/>
          <w:b/>
          <w:sz w:val="24"/>
          <w:szCs w:val="24"/>
        </w:rPr>
      </w:pPr>
      <w:r>
        <w:rPr>
          <w:rFonts w:ascii="Times New Roman" w:hAnsi="Times New Roman" w:cs="Times New Roman"/>
          <w:b/>
          <w:sz w:val="24"/>
          <w:szCs w:val="24"/>
        </w:rPr>
        <w:t>5.2. Оценка материально-технической базы.</w:t>
      </w:r>
    </w:p>
    <w:p w:rsidR="00C9593C" w:rsidRDefault="00D23989">
      <w:pPr>
        <w:pStyle w:val="11"/>
        <w:jc w:val="both"/>
        <w:rPr>
          <w:rFonts w:ascii="Times New Roman" w:hAnsi="Times New Roman" w:cs="Times New Roman"/>
          <w:sz w:val="24"/>
          <w:szCs w:val="24"/>
        </w:rPr>
      </w:pPr>
      <w:r>
        <w:rPr>
          <w:rFonts w:ascii="Times New Roman" w:hAnsi="Times New Roman" w:cs="Times New Roman"/>
          <w:sz w:val="24"/>
          <w:szCs w:val="24"/>
        </w:rPr>
        <w:t>Состояние материально-технической базы МБДОУ «Детский сад «</w:t>
      </w:r>
      <w:proofErr w:type="spellStart"/>
      <w:r>
        <w:rPr>
          <w:rFonts w:ascii="Times New Roman" w:hAnsi="Times New Roman" w:cs="Times New Roman"/>
          <w:sz w:val="24"/>
          <w:szCs w:val="24"/>
        </w:rPr>
        <w:t>Седарчий</w:t>
      </w:r>
      <w:proofErr w:type="spellEnd"/>
      <w:r>
        <w:rPr>
          <w:rFonts w:ascii="Times New Roman" w:hAnsi="Times New Roman" w:cs="Times New Roman"/>
          <w:sz w:val="24"/>
          <w:szCs w:val="24"/>
        </w:rPr>
        <w:t>» и содержание здания детского сада соответствует целям и задачам образовательного учреждения, санитарным нормам и пожарной безопасности. Здание МБДОУ расположено на благоустроенном участке. Территория ограждена забором, озеленена насаждениями по всему периметру. Въезды и входы на территорию МБДОУ «Детский сад «</w:t>
      </w:r>
      <w:proofErr w:type="spellStart"/>
      <w:r>
        <w:rPr>
          <w:rFonts w:ascii="Times New Roman" w:hAnsi="Times New Roman" w:cs="Times New Roman"/>
          <w:sz w:val="24"/>
          <w:szCs w:val="24"/>
        </w:rPr>
        <w:t>Седарчий</w:t>
      </w:r>
      <w:proofErr w:type="spellEnd"/>
      <w:r>
        <w:rPr>
          <w:rFonts w:ascii="Times New Roman" w:hAnsi="Times New Roman" w:cs="Times New Roman"/>
          <w:sz w:val="24"/>
          <w:szCs w:val="24"/>
        </w:rPr>
        <w:t>» имеют твердое покрытие. По периметру здания предусмотрено наружное электрическое освещение. На участках расположены оборудованные зоны для прогулок, игровых комплексов, имеется одна спортивная площадка, цветники.</w:t>
      </w:r>
    </w:p>
    <w:p w:rsidR="00C9593C" w:rsidRDefault="00D23989">
      <w:pPr>
        <w:pStyle w:val="af1"/>
        <w:jc w:val="both"/>
        <w:rPr>
          <w:rFonts w:ascii="Times New Roman" w:hAnsi="Times New Roman"/>
          <w:sz w:val="24"/>
          <w:szCs w:val="24"/>
        </w:rPr>
      </w:pPr>
      <w:r>
        <w:rPr>
          <w:rFonts w:ascii="Times New Roman" w:hAnsi="Times New Roman"/>
          <w:sz w:val="24"/>
          <w:szCs w:val="24"/>
        </w:rPr>
        <w:t>Развивающая предметно-пространственная среда МБДОУ «Детский сад «</w:t>
      </w:r>
      <w:proofErr w:type="spellStart"/>
      <w:r>
        <w:rPr>
          <w:rFonts w:ascii="Times New Roman" w:hAnsi="Times New Roman"/>
          <w:sz w:val="24"/>
          <w:szCs w:val="24"/>
        </w:rPr>
        <w:t>Седарчий</w:t>
      </w:r>
      <w:proofErr w:type="spellEnd"/>
      <w:r>
        <w:rPr>
          <w:rFonts w:ascii="Times New Roman" w:hAnsi="Times New Roman"/>
          <w:sz w:val="24"/>
          <w:szCs w:val="24"/>
        </w:rPr>
        <w:t>» обеспечивает хорошие условия для организации всех видов детской деятельности, организована с учетом интересов детей и отвечает их возрастным особенностям. Включает в себя:</w:t>
      </w:r>
    </w:p>
    <w:p w:rsidR="00C9593C" w:rsidRDefault="00C9593C">
      <w:pPr>
        <w:pStyle w:val="af1"/>
        <w:jc w:val="both"/>
        <w:rPr>
          <w:rFonts w:ascii="Times New Roman" w:hAnsi="Times New Roman"/>
          <w:sz w:val="24"/>
          <w:szCs w:val="24"/>
        </w:rPr>
      </w:pPr>
    </w:p>
    <w:tbl>
      <w:tblPr>
        <w:tblStyle w:val="ae"/>
        <w:tblW w:w="0" w:type="auto"/>
        <w:tblLook w:val="04A0" w:firstRow="1" w:lastRow="0" w:firstColumn="1" w:lastColumn="0" w:noHBand="0" w:noVBand="1"/>
      </w:tblPr>
      <w:tblGrid>
        <w:gridCol w:w="5099"/>
        <w:gridCol w:w="5100"/>
      </w:tblGrid>
      <w:tr w:rsidR="00C9593C">
        <w:tc>
          <w:tcPr>
            <w:tcW w:w="5099" w:type="dxa"/>
          </w:tcPr>
          <w:p w:rsidR="00C9593C" w:rsidRDefault="00D23989">
            <w:pPr>
              <w:pStyle w:val="af1"/>
              <w:jc w:val="center"/>
              <w:rPr>
                <w:rFonts w:ascii="Times New Roman" w:hAnsi="Times New Roman"/>
                <w:b/>
                <w:sz w:val="24"/>
                <w:szCs w:val="24"/>
              </w:rPr>
            </w:pPr>
            <w:r>
              <w:rPr>
                <w:rFonts w:ascii="Times New Roman" w:hAnsi="Times New Roman"/>
                <w:b/>
                <w:sz w:val="24"/>
                <w:szCs w:val="24"/>
              </w:rPr>
              <w:t>Тип помещений</w:t>
            </w:r>
          </w:p>
        </w:tc>
        <w:tc>
          <w:tcPr>
            <w:tcW w:w="5100" w:type="dxa"/>
          </w:tcPr>
          <w:p w:rsidR="00C9593C" w:rsidRDefault="00D23989">
            <w:pPr>
              <w:pStyle w:val="af1"/>
              <w:jc w:val="center"/>
              <w:rPr>
                <w:rFonts w:ascii="Times New Roman" w:hAnsi="Times New Roman"/>
                <w:b/>
                <w:sz w:val="24"/>
                <w:szCs w:val="24"/>
              </w:rPr>
            </w:pPr>
            <w:r>
              <w:rPr>
                <w:rFonts w:ascii="Times New Roman" w:hAnsi="Times New Roman"/>
                <w:b/>
                <w:sz w:val="24"/>
                <w:szCs w:val="24"/>
              </w:rPr>
              <w:t>Количество</w:t>
            </w:r>
          </w:p>
        </w:tc>
      </w:tr>
      <w:tr w:rsidR="00C9593C">
        <w:tc>
          <w:tcPr>
            <w:tcW w:w="5099" w:type="dxa"/>
          </w:tcPr>
          <w:p w:rsidR="00C9593C" w:rsidRDefault="00D23989">
            <w:pPr>
              <w:pStyle w:val="af1"/>
              <w:jc w:val="both"/>
              <w:rPr>
                <w:rFonts w:ascii="Times New Roman" w:hAnsi="Times New Roman"/>
                <w:sz w:val="24"/>
                <w:szCs w:val="24"/>
              </w:rPr>
            </w:pPr>
            <w:r>
              <w:rPr>
                <w:rFonts w:ascii="Times New Roman" w:hAnsi="Times New Roman"/>
                <w:sz w:val="24"/>
                <w:szCs w:val="24"/>
              </w:rPr>
              <w:t>- физкультурный зал</w:t>
            </w:r>
          </w:p>
        </w:tc>
        <w:tc>
          <w:tcPr>
            <w:tcW w:w="5100" w:type="dxa"/>
          </w:tcPr>
          <w:p w:rsidR="00C9593C" w:rsidRDefault="00D23989">
            <w:pPr>
              <w:pStyle w:val="af1"/>
              <w:jc w:val="center"/>
              <w:rPr>
                <w:rFonts w:ascii="Times New Roman" w:hAnsi="Times New Roman"/>
                <w:sz w:val="24"/>
                <w:szCs w:val="24"/>
              </w:rPr>
            </w:pPr>
            <w:r>
              <w:rPr>
                <w:rFonts w:ascii="Times New Roman" w:hAnsi="Times New Roman"/>
                <w:sz w:val="24"/>
                <w:szCs w:val="24"/>
              </w:rPr>
              <w:t>1</w:t>
            </w:r>
          </w:p>
        </w:tc>
      </w:tr>
      <w:tr w:rsidR="00C9593C">
        <w:tc>
          <w:tcPr>
            <w:tcW w:w="5099" w:type="dxa"/>
          </w:tcPr>
          <w:p w:rsidR="00C9593C" w:rsidRDefault="00D23989">
            <w:pPr>
              <w:pStyle w:val="af1"/>
              <w:jc w:val="both"/>
              <w:rPr>
                <w:rFonts w:ascii="Times New Roman" w:hAnsi="Times New Roman"/>
                <w:sz w:val="24"/>
                <w:szCs w:val="24"/>
              </w:rPr>
            </w:pPr>
            <w:r>
              <w:rPr>
                <w:rFonts w:ascii="Times New Roman" w:hAnsi="Times New Roman"/>
                <w:sz w:val="24"/>
                <w:szCs w:val="24"/>
              </w:rPr>
              <w:t>- музыкальный зал</w:t>
            </w:r>
          </w:p>
        </w:tc>
        <w:tc>
          <w:tcPr>
            <w:tcW w:w="5100" w:type="dxa"/>
          </w:tcPr>
          <w:p w:rsidR="00C9593C" w:rsidRDefault="00D23989">
            <w:pPr>
              <w:pStyle w:val="af1"/>
              <w:jc w:val="center"/>
              <w:rPr>
                <w:rFonts w:ascii="Times New Roman" w:hAnsi="Times New Roman"/>
                <w:sz w:val="24"/>
                <w:szCs w:val="24"/>
              </w:rPr>
            </w:pPr>
            <w:r>
              <w:rPr>
                <w:rFonts w:ascii="Times New Roman" w:hAnsi="Times New Roman"/>
                <w:sz w:val="24"/>
                <w:szCs w:val="24"/>
              </w:rPr>
              <w:t>1</w:t>
            </w:r>
          </w:p>
        </w:tc>
      </w:tr>
      <w:tr w:rsidR="00C9593C">
        <w:tc>
          <w:tcPr>
            <w:tcW w:w="5099" w:type="dxa"/>
          </w:tcPr>
          <w:p w:rsidR="00C9593C" w:rsidRDefault="00D23989">
            <w:pPr>
              <w:pStyle w:val="af1"/>
              <w:jc w:val="both"/>
              <w:rPr>
                <w:rFonts w:ascii="Times New Roman" w:hAnsi="Times New Roman"/>
                <w:sz w:val="24"/>
                <w:szCs w:val="24"/>
              </w:rPr>
            </w:pPr>
            <w:r>
              <w:rPr>
                <w:rFonts w:ascii="Times New Roman" w:hAnsi="Times New Roman"/>
                <w:sz w:val="24"/>
                <w:szCs w:val="24"/>
              </w:rPr>
              <w:t>- площадка</w:t>
            </w:r>
          </w:p>
        </w:tc>
        <w:tc>
          <w:tcPr>
            <w:tcW w:w="5100" w:type="dxa"/>
          </w:tcPr>
          <w:p w:rsidR="00C9593C" w:rsidRDefault="00D23989">
            <w:pPr>
              <w:pStyle w:val="af1"/>
              <w:jc w:val="center"/>
              <w:rPr>
                <w:rFonts w:ascii="Times New Roman" w:hAnsi="Times New Roman"/>
                <w:sz w:val="24"/>
                <w:szCs w:val="24"/>
              </w:rPr>
            </w:pPr>
            <w:r>
              <w:rPr>
                <w:rFonts w:ascii="Times New Roman" w:hAnsi="Times New Roman"/>
                <w:sz w:val="24"/>
                <w:szCs w:val="24"/>
              </w:rPr>
              <w:t>1</w:t>
            </w:r>
          </w:p>
        </w:tc>
      </w:tr>
      <w:tr w:rsidR="00C9593C">
        <w:tc>
          <w:tcPr>
            <w:tcW w:w="5099" w:type="dxa"/>
          </w:tcPr>
          <w:p w:rsidR="00C9593C" w:rsidRDefault="00D23989">
            <w:pPr>
              <w:pStyle w:val="af1"/>
              <w:jc w:val="both"/>
              <w:rPr>
                <w:rFonts w:ascii="Times New Roman" w:hAnsi="Times New Roman"/>
                <w:sz w:val="24"/>
                <w:szCs w:val="24"/>
              </w:rPr>
            </w:pPr>
            <w:r>
              <w:rPr>
                <w:rFonts w:ascii="Times New Roman" w:hAnsi="Times New Roman"/>
                <w:sz w:val="24"/>
                <w:szCs w:val="24"/>
              </w:rPr>
              <w:t>- групповые</w:t>
            </w:r>
          </w:p>
        </w:tc>
        <w:tc>
          <w:tcPr>
            <w:tcW w:w="5100" w:type="dxa"/>
          </w:tcPr>
          <w:p w:rsidR="00C9593C" w:rsidRDefault="00D23989">
            <w:pPr>
              <w:pStyle w:val="af1"/>
              <w:ind w:firstLine="708"/>
              <w:rPr>
                <w:rFonts w:ascii="Times New Roman" w:hAnsi="Times New Roman"/>
                <w:sz w:val="24"/>
                <w:szCs w:val="24"/>
              </w:rPr>
            </w:pPr>
            <w:r>
              <w:rPr>
                <w:rFonts w:ascii="Times New Roman" w:hAnsi="Times New Roman"/>
                <w:sz w:val="24"/>
                <w:szCs w:val="24"/>
              </w:rPr>
              <w:t xml:space="preserve">                            6</w:t>
            </w:r>
          </w:p>
        </w:tc>
      </w:tr>
      <w:tr w:rsidR="00C9593C">
        <w:tc>
          <w:tcPr>
            <w:tcW w:w="5099" w:type="dxa"/>
          </w:tcPr>
          <w:p w:rsidR="00C9593C" w:rsidRDefault="00D23989">
            <w:pPr>
              <w:pStyle w:val="af1"/>
              <w:jc w:val="both"/>
              <w:rPr>
                <w:rFonts w:ascii="Times New Roman" w:hAnsi="Times New Roman"/>
                <w:sz w:val="24"/>
                <w:szCs w:val="24"/>
              </w:rPr>
            </w:pPr>
            <w:r>
              <w:rPr>
                <w:rFonts w:ascii="Times New Roman" w:hAnsi="Times New Roman"/>
                <w:sz w:val="24"/>
                <w:szCs w:val="24"/>
              </w:rPr>
              <w:t>- кабинет психолога</w:t>
            </w:r>
          </w:p>
        </w:tc>
        <w:tc>
          <w:tcPr>
            <w:tcW w:w="5100" w:type="dxa"/>
          </w:tcPr>
          <w:p w:rsidR="00C9593C" w:rsidRDefault="00D23989">
            <w:pPr>
              <w:pStyle w:val="af1"/>
              <w:jc w:val="center"/>
              <w:rPr>
                <w:rFonts w:ascii="Times New Roman" w:hAnsi="Times New Roman"/>
                <w:sz w:val="24"/>
                <w:szCs w:val="24"/>
              </w:rPr>
            </w:pPr>
            <w:r>
              <w:rPr>
                <w:rFonts w:ascii="Times New Roman" w:hAnsi="Times New Roman"/>
                <w:sz w:val="24"/>
                <w:szCs w:val="24"/>
              </w:rPr>
              <w:t>1</w:t>
            </w:r>
          </w:p>
        </w:tc>
      </w:tr>
      <w:tr w:rsidR="00C9593C">
        <w:tc>
          <w:tcPr>
            <w:tcW w:w="5099" w:type="dxa"/>
          </w:tcPr>
          <w:p w:rsidR="00C9593C" w:rsidRDefault="00D23989">
            <w:pPr>
              <w:pStyle w:val="af1"/>
              <w:jc w:val="both"/>
              <w:rPr>
                <w:rFonts w:ascii="Times New Roman" w:hAnsi="Times New Roman"/>
                <w:sz w:val="24"/>
                <w:szCs w:val="24"/>
              </w:rPr>
            </w:pPr>
            <w:r>
              <w:rPr>
                <w:rFonts w:ascii="Times New Roman" w:hAnsi="Times New Roman"/>
                <w:sz w:val="24"/>
                <w:szCs w:val="24"/>
              </w:rPr>
              <w:t>- другие помещения</w:t>
            </w:r>
          </w:p>
        </w:tc>
        <w:tc>
          <w:tcPr>
            <w:tcW w:w="5100" w:type="dxa"/>
          </w:tcPr>
          <w:p w:rsidR="00C9593C" w:rsidRDefault="00D23989">
            <w:pPr>
              <w:pStyle w:val="af1"/>
              <w:jc w:val="center"/>
              <w:rPr>
                <w:rFonts w:ascii="Times New Roman" w:hAnsi="Times New Roman"/>
                <w:sz w:val="24"/>
                <w:szCs w:val="24"/>
              </w:rPr>
            </w:pPr>
            <w:r>
              <w:rPr>
                <w:rFonts w:ascii="Times New Roman" w:hAnsi="Times New Roman"/>
                <w:sz w:val="24"/>
                <w:szCs w:val="24"/>
              </w:rPr>
              <w:t>3</w:t>
            </w:r>
          </w:p>
        </w:tc>
      </w:tr>
      <w:tr w:rsidR="00C9593C">
        <w:tc>
          <w:tcPr>
            <w:tcW w:w="5099" w:type="dxa"/>
          </w:tcPr>
          <w:p w:rsidR="00C9593C" w:rsidRDefault="00D23989">
            <w:pPr>
              <w:pStyle w:val="af1"/>
              <w:jc w:val="both"/>
              <w:rPr>
                <w:rFonts w:ascii="Times New Roman" w:hAnsi="Times New Roman"/>
                <w:sz w:val="24"/>
                <w:szCs w:val="24"/>
              </w:rPr>
            </w:pPr>
            <w:r>
              <w:rPr>
                <w:rFonts w:ascii="Times New Roman" w:hAnsi="Times New Roman"/>
                <w:sz w:val="24"/>
                <w:szCs w:val="24"/>
              </w:rPr>
              <w:t>- медицинский кабинет</w:t>
            </w:r>
          </w:p>
        </w:tc>
        <w:tc>
          <w:tcPr>
            <w:tcW w:w="5100" w:type="dxa"/>
          </w:tcPr>
          <w:p w:rsidR="00C9593C" w:rsidRDefault="00D23989">
            <w:pPr>
              <w:pStyle w:val="af1"/>
              <w:jc w:val="center"/>
              <w:rPr>
                <w:rFonts w:ascii="Times New Roman" w:hAnsi="Times New Roman"/>
                <w:sz w:val="24"/>
                <w:szCs w:val="24"/>
              </w:rPr>
            </w:pPr>
            <w:r>
              <w:rPr>
                <w:rFonts w:ascii="Times New Roman" w:hAnsi="Times New Roman"/>
                <w:sz w:val="24"/>
                <w:szCs w:val="24"/>
              </w:rPr>
              <w:t>1</w:t>
            </w:r>
          </w:p>
        </w:tc>
      </w:tr>
    </w:tbl>
    <w:p w:rsidR="00C9593C" w:rsidRDefault="00C9593C">
      <w:pPr>
        <w:pStyle w:val="af1"/>
        <w:jc w:val="both"/>
        <w:rPr>
          <w:rFonts w:ascii="Times New Roman" w:hAnsi="Times New Roman"/>
          <w:sz w:val="24"/>
          <w:szCs w:val="24"/>
        </w:rPr>
      </w:pPr>
    </w:p>
    <w:p w:rsidR="00C9593C" w:rsidRDefault="00D23989">
      <w:pPr>
        <w:pStyle w:val="af1"/>
        <w:jc w:val="both"/>
        <w:rPr>
          <w:rFonts w:ascii="Times New Roman" w:hAnsi="Times New Roman"/>
          <w:sz w:val="24"/>
          <w:szCs w:val="24"/>
        </w:rPr>
      </w:pPr>
      <w:r>
        <w:rPr>
          <w:rFonts w:ascii="Times New Roman" w:hAnsi="Times New Roman"/>
          <w:sz w:val="24"/>
          <w:szCs w:val="24"/>
        </w:rPr>
        <w:t>При создании развивающей предметно-пространственной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C9593C" w:rsidRDefault="00D23989">
      <w:pPr>
        <w:pStyle w:val="af1"/>
        <w:jc w:val="both"/>
        <w:rPr>
          <w:rFonts w:ascii="Times New Roman" w:hAnsi="Times New Roman"/>
          <w:sz w:val="24"/>
          <w:szCs w:val="24"/>
        </w:rPr>
      </w:pPr>
      <w:r>
        <w:rPr>
          <w:rFonts w:ascii="Times New Roman" w:hAnsi="Times New Roman"/>
          <w:sz w:val="24"/>
          <w:szCs w:val="24"/>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C9593C" w:rsidRDefault="00C9593C">
      <w:pPr>
        <w:pStyle w:val="af1"/>
        <w:jc w:val="both"/>
        <w:rPr>
          <w:rFonts w:ascii="Times New Roman" w:hAnsi="Times New Roman"/>
          <w:sz w:val="24"/>
          <w:szCs w:val="24"/>
        </w:rPr>
      </w:pPr>
    </w:p>
    <w:p w:rsidR="00C9593C" w:rsidRDefault="00D23989">
      <w:pPr>
        <w:pStyle w:val="af1"/>
        <w:jc w:val="center"/>
        <w:rPr>
          <w:rFonts w:ascii="Times New Roman" w:hAnsi="Times New Roman"/>
          <w:b/>
          <w:sz w:val="24"/>
          <w:szCs w:val="24"/>
        </w:rPr>
      </w:pPr>
      <w:r>
        <w:rPr>
          <w:rFonts w:ascii="Times New Roman" w:hAnsi="Times New Roman"/>
          <w:b/>
          <w:sz w:val="24"/>
          <w:szCs w:val="24"/>
        </w:rPr>
        <w:t>5.3. Обеспечение комплексной безопасности и охраны труда</w:t>
      </w:r>
    </w:p>
    <w:p w:rsidR="00C9593C" w:rsidRDefault="00C9593C">
      <w:pPr>
        <w:pStyle w:val="a8"/>
        <w:tabs>
          <w:tab w:val="left" w:pos="2278"/>
          <w:tab w:val="left" w:pos="4115"/>
          <w:tab w:val="left" w:pos="4878"/>
          <w:tab w:val="left" w:pos="6225"/>
          <w:tab w:val="left" w:pos="6589"/>
          <w:tab w:val="left" w:pos="7270"/>
          <w:tab w:val="left" w:pos="7678"/>
          <w:tab w:val="left" w:pos="8560"/>
        </w:tabs>
        <w:spacing w:before="1"/>
        <w:ind w:left="0" w:right="321"/>
        <w:jc w:val="both"/>
        <w:rPr>
          <w:b/>
        </w:rPr>
      </w:pP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xml:space="preserve">Для обеспечения безопасного пребывания детей установлена автоматическая противопожарная     система. Для всех помещений имеется схема эвакуации. Комплексная безопасность в МБДОУ рассматривается как совокупность мер и мероприятий, осуществляемых во взаимодействии с органами власти, правоохранительными структурами, другими вспомогательными службами и общественными организациями, обеспечения безопасного функционирования образовательного учреждения, а также готовности сотрудников и обучающихся к </w:t>
      </w:r>
      <w:r>
        <w:lastRenderedPageBreak/>
        <w:t>рациональным действиям в чрезвычайных ситуациях.</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xml:space="preserve">   В МБДОУ «Детском саду «</w:t>
      </w:r>
      <w:proofErr w:type="spellStart"/>
      <w:r>
        <w:t>Седарчий</w:t>
      </w:r>
      <w:proofErr w:type="spellEnd"/>
      <w:r>
        <w:t>» реализуется Паспорт антитеррористической защищенности, где определены системы оборудования для обеспечения безопасности всех участников образовательного процесса и системы передачи сигналов для быстрого реагирования служб безопасности.</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Безопасность МБДОУ «Детский сад «</w:t>
      </w:r>
      <w:proofErr w:type="spellStart"/>
      <w:r>
        <w:t>Седарчий</w:t>
      </w:r>
      <w:proofErr w:type="spellEnd"/>
      <w:r>
        <w:t>» является приоритетной в деятельности администрации ДОУ и педагогического коллектива и обеспечивается в рамках выполнения обязательных мероприятий по организации работы по охране труда:</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подготовка МБДОУ к новому учебному году. Проверка исправности инженерно-технических коммуникаций, игрового оборудования на участке, оборудования и принятие мер по приведению их в соответствие с действующими стандартами, правилами и нормами по охране труда;</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утверждение должностных обязанностей по обеспечению безопасности жизнедеятельности для педагогического коллектива и инструкции по охране труда для технического персонала образовательного учреждения;</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назначение приказом ответственных лиц за соблюдением требований охраны труда в инспекции труда;</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xml:space="preserve">- обучение сотрудников учреждения по охране труда; </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обеспечение специальной одеждой сотрудников;</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проверка наличия (обновление) инструкций по охране труда и наглядной информации на стенде;</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xml:space="preserve">- </w:t>
      </w:r>
      <w:proofErr w:type="gramStart"/>
      <w:r>
        <w:t>контроль за</w:t>
      </w:r>
      <w:proofErr w:type="gramEnd"/>
      <w:r>
        <w:t xml:space="preserve"> безопасностью используемых в образовательном процессе оборудования, технических и наглядных средств обучения;</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контроль за санитарно-гигиеническим состоянием групп, зала, кабинетов и других помещений, в соответствии с требованиями норм и правил безопасности жизнедеятельности;</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xml:space="preserve">- обеспечение безопасности </w:t>
      </w:r>
      <w:proofErr w:type="gramStart"/>
      <w:r>
        <w:t>обучающихся</w:t>
      </w:r>
      <w:proofErr w:type="gramEnd"/>
      <w:r>
        <w:t xml:space="preserve"> при организации образовательной деятельности;</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проведение вводного инструктажа по охране труда с вновь поступающими на работу лицами;</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инструктаж на рабочем месте с сотрудниками образовательного учреждения;</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 xml:space="preserve">- инструктаж с </w:t>
      </w:r>
      <w:proofErr w:type="gramStart"/>
      <w:r>
        <w:t>обучающимися</w:t>
      </w:r>
      <w:proofErr w:type="gramEnd"/>
      <w:r>
        <w:t xml:space="preserve"> в группах, зале.</w:t>
      </w:r>
    </w:p>
    <w:p w:rsidR="00C9593C" w:rsidRDefault="00C9593C">
      <w:pPr>
        <w:pStyle w:val="a8"/>
        <w:tabs>
          <w:tab w:val="left" w:pos="2278"/>
          <w:tab w:val="left" w:pos="4115"/>
          <w:tab w:val="left" w:pos="4878"/>
          <w:tab w:val="left" w:pos="6225"/>
          <w:tab w:val="left" w:pos="6589"/>
          <w:tab w:val="left" w:pos="7270"/>
          <w:tab w:val="left" w:pos="7678"/>
          <w:tab w:val="left" w:pos="8560"/>
        </w:tabs>
        <w:spacing w:before="1"/>
        <w:ind w:left="0" w:right="321"/>
        <w:jc w:val="both"/>
      </w:pP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Вывод: Материально-техническая база ДОУ находится в удовлетворительном состоянии. Необходимо дальнейшее оснащение современным оборудованием для осуществления образовательной деятельности с учетом новых требований.</w:t>
      </w:r>
    </w:p>
    <w:p w:rsidR="00C9593C" w:rsidRDefault="00C9593C">
      <w:pPr>
        <w:pStyle w:val="a8"/>
        <w:tabs>
          <w:tab w:val="left" w:pos="2278"/>
          <w:tab w:val="left" w:pos="4115"/>
          <w:tab w:val="left" w:pos="4878"/>
          <w:tab w:val="left" w:pos="6225"/>
          <w:tab w:val="left" w:pos="6589"/>
          <w:tab w:val="left" w:pos="7270"/>
          <w:tab w:val="left" w:pos="7678"/>
          <w:tab w:val="left" w:pos="8560"/>
        </w:tabs>
        <w:spacing w:before="1"/>
        <w:ind w:left="0" w:right="321"/>
        <w:jc w:val="both"/>
      </w:pP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rPr>
          <w:b/>
        </w:rPr>
      </w:pPr>
      <w:r>
        <w:rPr>
          <w:b/>
        </w:rPr>
        <w:t>6. ЗАКЛЮЧЕНИЕ</w:t>
      </w:r>
    </w:p>
    <w:p w:rsidR="00C9593C" w:rsidRDefault="00C9593C">
      <w:pPr>
        <w:pStyle w:val="a8"/>
        <w:tabs>
          <w:tab w:val="left" w:pos="2278"/>
          <w:tab w:val="left" w:pos="4115"/>
          <w:tab w:val="left" w:pos="4878"/>
          <w:tab w:val="left" w:pos="6225"/>
          <w:tab w:val="left" w:pos="6589"/>
          <w:tab w:val="left" w:pos="7270"/>
          <w:tab w:val="left" w:pos="7678"/>
          <w:tab w:val="left" w:pos="8560"/>
        </w:tabs>
        <w:spacing w:before="1"/>
        <w:ind w:left="0" w:right="321"/>
        <w:jc w:val="both"/>
      </w:pP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В ходе проведенного анализа деятельности образовательного учреждения, исходя из возникших в 2024 году проблем, определены следующие задачи на 2025 год:</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1.Повышать профессиональную квалификацию педагогов посредством курсовой переподготовки, участия в конкурсах профессионального мастерства, прохождения процесса аттестации, обеспечивая тем самым качество образовательных услуг.</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2.Продолжить формировать систему информирования участников образовательного процесса о содержании образовательной деятельности по реализации образовательной программы и деятельности ДОУ в вопросах охраны и укрепления здоровья, посредством использования дистанционных форм взаимодействия, сети интернет.</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3.Продолжить работу в инновационной деятельности, обеспечить качественное участие в реализации региональных, муниципальных проектов (повышение квалификации педагогов, расширение материально-технической базы, вовлечение родителей в реализацию проектной деятельности).</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pPr>
      <w:r>
        <w:t>4.Оптимизировать условия в ДОУ по формированию основ безопасной жизнедеятельности детей посредством использования инновационных программ и технологий.</w:t>
      </w:r>
    </w:p>
    <w:p w:rsidR="00C9593C" w:rsidRDefault="00C9593C">
      <w:pPr>
        <w:pStyle w:val="a8"/>
        <w:tabs>
          <w:tab w:val="left" w:pos="2278"/>
          <w:tab w:val="left" w:pos="4115"/>
          <w:tab w:val="left" w:pos="4878"/>
          <w:tab w:val="left" w:pos="6225"/>
          <w:tab w:val="left" w:pos="6589"/>
          <w:tab w:val="left" w:pos="7270"/>
          <w:tab w:val="left" w:pos="7678"/>
          <w:tab w:val="left" w:pos="8560"/>
        </w:tabs>
        <w:spacing w:before="1"/>
        <w:ind w:left="0" w:right="321"/>
        <w:jc w:val="both"/>
      </w:pP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rPr>
          <w:b/>
        </w:rPr>
      </w:pPr>
      <w:r>
        <w:rPr>
          <w:b/>
        </w:rPr>
        <w:t>7.АНАЛИЗ ПОКАЗАТЕЛЬНОЙ ДЕЯТЕЛЬНОСТИ</w:t>
      </w:r>
    </w:p>
    <w:p w:rsidR="00C9593C" w:rsidRDefault="00D23989">
      <w:pPr>
        <w:pStyle w:val="a8"/>
        <w:tabs>
          <w:tab w:val="left" w:pos="2278"/>
          <w:tab w:val="left" w:pos="4115"/>
          <w:tab w:val="left" w:pos="4878"/>
          <w:tab w:val="left" w:pos="6225"/>
          <w:tab w:val="left" w:pos="6589"/>
          <w:tab w:val="left" w:pos="7270"/>
          <w:tab w:val="left" w:pos="7678"/>
          <w:tab w:val="left" w:pos="8560"/>
        </w:tabs>
        <w:spacing w:before="1"/>
        <w:ind w:left="0" w:right="321"/>
        <w:jc w:val="both"/>
        <w:rPr>
          <w:b/>
        </w:rPr>
      </w:pPr>
      <w:r>
        <w:rPr>
          <w:b/>
        </w:rPr>
        <w:t>В соответствии с приказом Министерства образования и науки Российской Федерации (</w:t>
      </w:r>
      <w:proofErr w:type="spellStart"/>
      <w:r>
        <w:rPr>
          <w:b/>
        </w:rPr>
        <w:t>Минобрнауки</w:t>
      </w:r>
      <w:proofErr w:type="spellEnd"/>
      <w:r>
        <w:rPr>
          <w:b/>
        </w:rPr>
        <w:t xml:space="preserve"> России) от 10 декабря 2013 г. № 1324 «Об утверждении показателей деятельности образовательной организации, подлежащей </w:t>
      </w:r>
      <w:proofErr w:type="spellStart"/>
      <w:r>
        <w:rPr>
          <w:b/>
        </w:rPr>
        <w:t>самообследованию</w:t>
      </w:r>
      <w:proofErr w:type="spellEnd"/>
      <w:r>
        <w:rPr>
          <w:b/>
        </w:rPr>
        <w:t>»</w:t>
      </w:r>
    </w:p>
    <w:p w:rsidR="00C9593C" w:rsidRDefault="00C9593C">
      <w:pPr>
        <w:pStyle w:val="a8"/>
        <w:tabs>
          <w:tab w:val="left" w:pos="2278"/>
          <w:tab w:val="left" w:pos="4115"/>
          <w:tab w:val="left" w:pos="4878"/>
          <w:tab w:val="left" w:pos="6225"/>
          <w:tab w:val="left" w:pos="6589"/>
          <w:tab w:val="left" w:pos="7270"/>
          <w:tab w:val="left" w:pos="7678"/>
          <w:tab w:val="left" w:pos="8560"/>
        </w:tabs>
        <w:spacing w:before="1"/>
        <w:ind w:left="0" w:right="321"/>
        <w:jc w:val="both"/>
      </w:pPr>
    </w:p>
    <w:tbl>
      <w:tblPr>
        <w:tblStyle w:val="TableNormal"/>
        <w:tblW w:w="10066"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483"/>
        <w:gridCol w:w="1731"/>
      </w:tblGrid>
      <w:tr w:rsidR="00C9593C" w:rsidTr="008713D6">
        <w:trPr>
          <w:trHeight w:val="506"/>
        </w:trPr>
        <w:tc>
          <w:tcPr>
            <w:tcW w:w="852" w:type="dxa"/>
          </w:tcPr>
          <w:p w:rsidR="00C9593C" w:rsidRDefault="00D23989">
            <w:pPr>
              <w:pStyle w:val="TableParagraph"/>
              <w:spacing w:line="249" w:lineRule="exact"/>
              <w:ind w:left="170"/>
              <w:rPr>
                <w:sz w:val="24"/>
                <w:szCs w:val="24"/>
              </w:rPr>
            </w:pPr>
            <w:r>
              <w:rPr>
                <w:sz w:val="24"/>
                <w:szCs w:val="24"/>
              </w:rPr>
              <w:t>N</w:t>
            </w:r>
            <w:r>
              <w:rPr>
                <w:spacing w:val="-2"/>
                <w:sz w:val="24"/>
                <w:szCs w:val="24"/>
              </w:rPr>
              <w:t xml:space="preserve"> </w:t>
            </w:r>
            <w:r>
              <w:rPr>
                <w:sz w:val="24"/>
                <w:szCs w:val="24"/>
              </w:rPr>
              <w:t>п/п</w:t>
            </w:r>
          </w:p>
        </w:tc>
        <w:tc>
          <w:tcPr>
            <w:tcW w:w="7483" w:type="dxa"/>
          </w:tcPr>
          <w:p w:rsidR="00C9593C" w:rsidRDefault="00D23989">
            <w:pPr>
              <w:pStyle w:val="TableParagraph"/>
              <w:spacing w:line="249" w:lineRule="exact"/>
              <w:ind w:right="3115"/>
              <w:jc w:val="center"/>
              <w:rPr>
                <w:b/>
                <w:sz w:val="24"/>
                <w:szCs w:val="24"/>
              </w:rPr>
            </w:pPr>
            <w:r>
              <w:rPr>
                <w:b/>
                <w:sz w:val="24"/>
                <w:szCs w:val="24"/>
                <w:lang w:val="ru-RU"/>
              </w:rPr>
              <w:t xml:space="preserve">                                                  </w:t>
            </w:r>
            <w:proofErr w:type="spellStart"/>
            <w:r>
              <w:rPr>
                <w:b/>
                <w:sz w:val="24"/>
                <w:szCs w:val="24"/>
              </w:rPr>
              <w:t>Показатели</w:t>
            </w:r>
            <w:proofErr w:type="spellEnd"/>
          </w:p>
        </w:tc>
        <w:tc>
          <w:tcPr>
            <w:tcW w:w="1731" w:type="dxa"/>
          </w:tcPr>
          <w:p w:rsidR="00C9593C" w:rsidRDefault="00D23989">
            <w:pPr>
              <w:pStyle w:val="TableParagraph"/>
              <w:spacing w:line="248" w:lineRule="exact"/>
              <w:ind w:left="514"/>
              <w:rPr>
                <w:b/>
                <w:sz w:val="24"/>
                <w:szCs w:val="24"/>
              </w:rPr>
            </w:pPr>
            <w:proofErr w:type="spellStart"/>
            <w:r>
              <w:rPr>
                <w:b/>
                <w:sz w:val="24"/>
                <w:szCs w:val="24"/>
              </w:rPr>
              <w:t>Единица</w:t>
            </w:r>
            <w:proofErr w:type="spellEnd"/>
          </w:p>
          <w:p w:rsidR="00C9593C" w:rsidRDefault="00D23989">
            <w:pPr>
              <w:pStyle w:val="TableParagraph"/>
              <w:spacing w:line="238" w:lineRule="exact"/>
              <w:ind w:left="428"/>
              <w:rPr>
                <w:b/>
                <w:sz w:val="24"/>
                <w:szCs w:val="24"/>
              </w:rPr>
            </w:pPr>
            <w:proofErr w:type="spellStart"/>
            <w:r>
              <w:rPr>
                <w:b/>
                <w:sz w:val="24"/>
                <w:szCs w:val="24"/>
              </w:rPr>
              <w:t>измерения</w:t>
            </w:r>
            <w:proofErr w:type="spellEnd"/>
          </w:p>
        </w:tc>
      </w:tr>
      <w:tr w:rsidR="00C9593C" w:rsidTr="008713D6">
        <w:trPr>
          <w:trHeight w:val="470"/>
        </w:trPr>
        <w:tc>
          <w:tcPr>
            <w:tcW w:w="852" w:type="dxa"/>
          </w:tcPr>
          <w:p w:rsidR="00C9593C" w:rsidRDefault="00D23989">
            <w:pPr>
              <w:pStyle w:val="TableParagraph"/>
              <w:spacing w:before="109"/>
              <w:ind w:left="323" w:right="313"/>
              <w:jc w:val="center"/>
              <w:rPr>
                <w:b/>
                <w:sz w:val="24"/>
                <w:szCs w:val="24"/>
              </w:rPr>
            </w:pPr>
            <w:r>
              <w:rPr>
                <w:b/>
                <w:sz w:val="24"/>
                <w:szCs w:val="24"/>
              </w:rPr>
              <w:t>1.</w:t>
            </w:r>
          </w:p>
        </w:tc>
        <w:tc>
          <w:tcPr>
            <w:tcW w:w="7483" w:type="dxa"/>
          </w:tcPr>
          <w:p w:rsidR="00C9593C" w:rsidRDefault="00D23989">
            <w:pPr>
              <w:pStyle w:val="TableParagraph"/>
              <w:spacing w:before="1"/>
              <w:rPr>
                <w:b/>
                <w:sz w:val="24"/>
                <w:szCs w:val="24"/>
              </w:rPr>
            </w:pPr>
            <w:proofErr w:type="spellStart"/>
            <w:r>
              <w:rPr>
                <w:b/>
                <w:sz w:val="24"/>
                <w:szCs w:val="24"/>
              </w:rPr>
              <w:t>Образовательная</w:t>
            </w:r>
            <w:proofErr w:type="spellEnd"/>
            <w:r>
              <w:rPr>
                <w:b/>
                <w:spacing w:val="-6"/>
                <w:sz w:val="24"/>
                <w:szCs w:val="24"/>
              </w:rPr>
              <w:t xml:space="preserve"> </w:t>
            </w:r>
            <w:proofErr w:type="spellStart"/>
            <w:r>
              <w:rPr>
                <w:b/>
                <w:sz w:val="24"/>
                <w:szCs w:val="24"/>
              </w:rPr>
              <w:t>деятельность</w:t>
            </w:r>
            <w:proofErr w:type="spellEnd"/>
          </w:p>
        </w:tc>
        <w:tc>
          <w:tcPr>
            <w:tcW w:w="1731" w:type="dxa"/>
          </w:tcPr>
          <w:p w:rsidR="00C9593C" w:rsidRDefault="00C9593C">
            <w:pPr>
              <w:pStyle w:val="TableParagraph"/>
              <w:ind w:left="0"/>
              <w:rPr>
                <w:sz w:val="24"/>
                <w:szCs w:val="24"/>
              </w:rPr>
            </w:pPr>
          </w:p>
        </w:tc>
      </w:tr>
      <w:tr w:rsidR="00C9593C" w:rsidTr="008713D6">
        <w:trPr>
          <w:trHeight w:val="506"/>
        </w:trPr>
        <w:tc>
          <w:tcPr>
            <w:tcW w:w="852" w:type="dxa"/>
          </w:tcPr>
          <w:p w:rsidR="00C9593C" w:rsidRDefault="00D23989" w:rsidP="008713D6">
            <w:pPr>
              <w:pStyle w:val="TableParagraph"/>
              <w:jc w:val="center"/>
              <w:rPr>
                <w:sz w:val="24"/>
                <w:szCs w:val="24"/>
              </w:rPr>
            </w:pPr>
            <w:r>
              <w:rPr>
                <w:sz w:val="24"/>
                <w:szCs w:val="24"/>
              </w:rPr>
              <w:t>1.1</w:t>
            </w:r>
          </w:p>
        </w:tc>
        <w:tc>
          <w:tcPr>
            <w:tcW w:w="7483" w:type="dxa"/>
          </w:tcPr>
          <w:p w:rsidR="00C9593C" w:rsidRDefault="00D23989" w:rsidP="008713D6">
            <w:pPr>
              <w:pStyle w:val="TableParagraph"/>
              <w:rPr>
                <w:sz w:val="24"/>
                <w:szCs w:val="24"/>
              </w:rPr>
            </w:pPr>
            <w:proofErr w:type="gramStart"/>
            <w:r>
              <w:rPr>
                <w:sz w:val="24"/>
                <w:szCs w:val="24"/>
                <w:lang w:val="ru-RU"/>
              </w:rPr>
              <w:t>Общая</w:t>
            </w:r>
            <w:r>
              <w:rPr>
                <w:spacing w:val="-5"/>
                <w:sz w:val="24"/>
                <w:szCs w:val="24"/>
                <w:lang w:val="ru-RU"/>
              </w:rPr>
              <w:t xml:space="preserve"> </w:t>
            </w:r>
            <w:r>
              <w:rPr>
                <w:sz w:val="24"/>
                <w:szCs w:val="24"/>
                <w:lang w:val="ru-RU"/>
              </w:rPr>
              <w:t>численность</w:t>
            </w:r>
            <w:r>
              <w:rPr>
                <w:spacing w:val="-3"/>
                <w:sz w:val="24"/>
                <w:szCs w:val="24"/>
                <w:lang w:val="ru-RU"/>
              </w:rPr>
              <w:t xml:space="preserve"> </w:t>
            </w:r>
            <w:r>
              <w:rPr>
                <w:sz w:val="24"/>
                <w:szCs w:val="24"/>
                <w:lang w:val="ru-RU"/>
              </w:rPr>
              <w:t>воспитанников,</w:t>
            </w:r>
            <w:r>
              <w:rPr>
                <w:spacing w:val="-3"/>
                <w:sz w:val="24"/>
                <w:szCs w:val="24"/>
                <w:lang w:val="ru-RU"/>
              </w:rPr>
              <w:t xml:space="preserve"> </w:t>
            </w:r>
            <w:r>
              <w:rPr>
                <w:sz w:val="24"/>
                <w:szCs w:val="24"/>
                <w:lang w:val="ru-RU"/>
              </w:rPr>
              <w:t>осваивающих</w:t>
            </w:r>
            <w:r>
              <w:rPr>
                <w:spacing w:val="-7"/>
                <w:sz w:val="24"/>
                <w:szCs w:val="24"/>
                <w:lang w:val="ru-RU"/>
              </w:rPr>
              <w:t xml:space="preserve"> </w:t>
            </w:r>
            <w:r>
              <w:rPr>
                <w:sz w:val="24"/>
                <w:szCs w:val="24"/>
                <w:lang w:val="ru-RU"/>
              </w:rPr>
              <w:t>образовательную</w:t>
            </w:r>
            <w:proofErr w:type="gramEnd"/>
          </w:p>
          <w:p w:rsidR="00C9593C" w:rsidRDefault="00D23989" w:rsidP="008713D6">
            <w:pPr>
              <w:pStyle w:val="TableParagraph"/>
              <w:spacing w:before="2"/>
              <w:rPr>
                <w:sz w:val="24"/>
                <w:szCs w:val="24"/>
              </w:rPr>
            </w:pPr>
            <w:r>
              <w:rPr>
                <w:sz w:val="24"/>
                <w:szCs w:val="24"/>
                <w:lang w:val="ru-RU"/>
              </w:rPr>
              <w:t>программу</w:t>
            </w:r>
            <w:r>
              <w:rPr>
                <w:spacing w:val="-5"/>
                <w:sz w:val="24"/>
                <w:szCs w:val="24"/>
                <w:lang w:val="ru-RU"/>
              </w:rPr>
              <w:t xml:space="preserve"> </w:t>
            </w:r>
            <w:r>
              <w:rPr>
                <w:sz w:val="24"/>
                <w:szCs w:val="24"/>
                <w:lang w:val="ru-RU"/>
              </w:rPr>
              <w:t>дошкольного</w:t>
            </w:r>
            <w:r>
              <w:rPr>
                <w:spacing w:val="-4"/>
                <w:sz w:val="24"/>
                <w:szCs w:val="24"/>
                <w:lang w:val="ru-RU"/>
              </w:rPr>
              <w:t xml:space="preserve"> </w:t>
            </w:r>
            <w:r>
              <w:rPr>
                <w:sz w:val="24"/>
                <w:szCs w:val="24"/>
                <w:lang w:val="ru-RU"/>
              </w:rPr>
              <w:t>образования,</w:t>
            </w:r>
            <w:r>
              <w:rPr>
                <w:spacing w:val="-1"/>
                <w:sz w:val="24"/>
                <w:szCs w:val="24"/>
                <w:lang w:val="ru-RU"/>
              </w:rPr>
              <w:t xml:space="preserve"> </w:t>
            </w:r>
            <w:r>
              <w:rPr>
                <w:sz w:val="24"/>
                <w:szCs w:val="24"/>
                <w:lang w:val="ru-RU"/>
              </w:rPr>
              <w:t>в</w:t>
            </w:r>
            <w:r>
              <w:rPr>
                <w:spacing w:val="-2"/>
                <w:sz w:val="24"/>
                <w:szCs w:val="24"/>
                <w:lang w:val="ru-RU"/>
              </w:rPr>
              <w:t xml:space="preserve"> </w:t>
            </w:r>
            <w:r>
              <w:rPr>
                <w:sz w:val="24"/>
                <w:szCs w:val="24"/>
                <w:lang w:val="ru-RU"/>
              </w:rPr>
              <w:t>том</w:t>
            </w:r>
            <w:r>
              <w:rPr>
                <w:spacing w:val="-2"/>
                <w:sz w:val="24"/>
                <w:szCs w:val="24"/>
                <w:lang w:val="ru-RU"/>
              </w:rPr>
              <w:t xml:space="preserve"> </w:t>
            </w:r>
            <w:r>
              <w:rPr>
                <w:sz w:val="24"/>
                <w:szCs w:val="24"/>
                <w:lang w:val="ru-RU"/>
              </w:rPr>
              <w:t>числе:</w:t>
            </w:r>
          </w:p>
        </w:tc>
        <w:tc>
          <w:tcPr>
            <w:tcW w:w="1731" w:type="dxa"/>
          </w:tcPr>
          <w:p w:rsidR="00C9593C" w:rsidRDefault="00D23989" w:rsidP="008713D6">
            <w:pPr>
              <w:pStyle w:val="TableParagraph"/>
              <w:ind w:left="136" w:right="124"/>
              <w:jc w:val="center"/>
              <w:rPr>
                <w:sz w:val="24"/>
                <w:szCs w:val="24"/>
              </w:rPr>
            </w:pPr>
            <w:r>
              <w:rPr>
                <w:sz w:val="24"/>
                <w:szCs w:val="24"/>
                <w:lang w:val="ru-RU"/>
              </w:rPr>
              <w:t xml:space="preserve">196 </w:t>
            </w:r>
            <w:proofErr w:type="spellStart"/>
            <w:r>
              <w:rPr>
                <w:sz w:val="24"/>
                <w:szCs w:val="24"/>
              </w:rPr>
              <w:t>человек</w:t>
            </w:r>
            <w:proofErr w:type="spellEnd"/>
          </w:p>
        </w:tc>
      </w:tr>
      <w:tr w:rsidR="00C9593C" w:rsidTr="008713D6">
        <w:trPr>
          <w:trHeight w:val="253"/>
        </w:trPr>
        <w:tc>
          <w:tcPr>
            <w:tcW w:w="852" w:type="dxa"/>
          </w:tcPr>
          <w:p w:rsidR="00C9593C" w:rsidRDefault="00D23989" w:rsidP="008713D6">
            <w:pPr>
              <w:pStyle w:val="TableParagraph"/>
              <w:ind w:left="206"/>
              <w:rPr>
                <w:sz w:val="24"/>
                <w:szCs w:val="24"/>
              </w:rPr>
            </w:pPr>
            <w:r>
              <w:rPr>
                <w:sz w:val="24"/>
                <w:szCs w:val="24"/>
              </w:rPr>
              <w:t>1.1.1</w:t>
            </w:r>
          </w:p>
        </w:tc>
        <w:tc>
          <w:tcPr>
            <w:tcW w:w="7483" w:type="dxa"/>
          </w:tcPr>
          <w:p w:rsidR="00C9593C" w:rsidRDefault="00D23989" w:rsidP="008713D6">
            <w:pPr>
              <w:pStyle w:val="TableParagraph"/>
              <w:rPr>
                <w:sz w:val="24"/>
                <w:szCs w:val="24"/>
              </w:rPr>
            </w:pPr>
            <w:r>
              <w:rPr>
                <w:sz w:val="24"/>
                <w:szCs w:val="24"/>
                <w:lang w:val="ru-RU"/>
              </w:rPr>
              <w:t>В</w:t>
            </w:r>
            <w:r>
              <w:rPr>
                <w:spacing w:val="-2"/>
                <w:sz w:val="24"/>
                <w:szCs w:val="24"/>
                <w:lang w:val="ru-RU"/>
              </w:rPr>
              <w:t xml:space="preserve"> </w:t>
            </w:r>
            <w:proofErr w:type="gramStart"/>
            <w:r>
              <w:rPr>
                <w:sz w:val="24"/>
                <w:szCs w:val="24"/>
                <w:lang w:val="ru-RU"/>
              </w:rPr>
              <w:t>режиме</w:t>
            </w:r>
            <w:r>
              <w:rPr>
                <w:spacing w:val="-1"/>
                <w:sz w:val="24"/>
                <w:szCs w:val="24"/>
                <w:lang w:val="ru-RU"/>
              </w:rPr>
              <w:t xml:space="preserve"> </w:t>
            </w:r>
            <w:r>
              <w:rPr>
                <w:sz w:val="24"/>
                <w:szCs w:val="24"/>
                <w:lang w:val="ru-RU"/>
              </w:rPr>
              <w:t>полного</w:t>
            </w:r>
            <w:r>
              <w:rPr>
                <w:spacing w:val="-3"/>
                <w:sz w:val="24"/>
                <w:szCs w:val="24"/>
                <w:lang w:val="ru-RU"/>
              </w:rPr>
              <w:t xml:space="preserve"> </w:t>
            </w:r>
            <w:r>
              <w:rPr>
                <w:sz w:val="24"/>
                <w:szCs w:val="24"/>
                <w:lang w:val="ru-RU"/>
              </w:rPr>
              <w:t>дня</w:t>
            </w:r>
            <w:proofErr w:type="gramEnd"/>
            <w:r>
              <w:rPr>
                <w:spacing w:val="-2"/>
                <w:sz w:val="24"/>
                <w:szCs w:val="24"/>
                <w:lang w:val="ru-RU"/>
              </w:rPr>
              <w:t xml:space="preserve"> </w:t>
            </w:r>
            <w:r>
              <w:rPr>
                <w:sz w:val="24"/>
                <w:szCs w:val="24"/>
                <w:lang w:val="ru-RU"/>
              </w:rPr>
              <w:t>(8-12 часов)</w:t>
            </w:r>
          </w:p>
        </w:tc>
        <w:tc>
          <w:tcPr>
            <w:tcW w:w="1731" w:type="dxa"/>
          </w:tcPr>
          <w:p w:rsidR="00C9593C" w:rsidRDefault="00D23989" w:rsidP="008713D6">
            <w:pPr>
              <w:pStyle w:val="TableParagraph"/>
              <w:ind w:left="136" w:right="124"/>
              <w:jc w:val="center"/>
              <w:rPr>
                <w:sz w:val="24"/>
                <w:szCs w:val="24"/>
              </w:rPr>
            </w:pPr>
            <w:r>
              <w:rPr>
                <w:spacing w:val="-1"/>
                <w:sz w:val="24"/>
                <w:szCs w:val="24"/>
                <w:lang w:val="ru-RU"/>
              </w:rPr>
              <w:t>196</w:t>
            </w:r>
            <w:r>
              <w:rPr>
                <w:spacing w:val="-1"/>
                <w:sz w:val="24"/>
                <w:szCs w:val="24"/>
              </w:rPr>
              <w:t xml:space="preserve"> </w:t>
            </w:r>
            <w:proofErr w:type="spellStart"/>
            <w:r>
              <w:rPr>
                <w:sz w:val="24"/>
                <w:szCs w:val="24"/>
              </w:rPr>
              <w:t>человек</w:t>
            </w:r>
            <w:proofErr w:type="spellEnd"/>
          </w:p>
        </w:tc>
      </w:tr>
      <w:tr w:rsidR="00C9593C" w:rsidTr="008713D6">
        <w:trPr>
          <w:trHeight w:val="251"/>
        </w:trPr>
        <w:tc>
          <w:tcPr>
            <w:tcW w:w="852" w:type="dxa"/>
          </w:tcPr>
          <w:p w:rsidR="00C9593C" w:rsidRDefault="00D23989" w:rsidP="008713D6">
            <w:pPr>
              <w:pStyle w:val="TableParagraph"/>
              <w:ind w:left="206"/>
              <w:rPr>
                <w:sz w:val="24"/>
                <w:szCs w:val="24"/>
              </w:rPr>
            </w:pPr>
            <w:r>
              <w:rPr>
                <w:sz w:val="24"/>
                <w:szCs w:val="24"/>
              </w:rPr>
              <w:t>1.1.2</w:t>
            </w:r>
          </w:p>
        </w:tc>
        <w:tc>
          <w:tcPr>
            <w:tcW w:w="7483" w:type="dxa"/>
          </w:tcPr>
          <w:p w:rsidR="00C9593C" w:rsidRDefault="00D23989" w:rsidP="008713D6">
            <w:pPr>
              <w:pStyle w:val="TableParagraph"/>
              <w:rPr>
                <w:sz w:val="24"/>
                <w:szCs w:val="24"/>
              </w:rPr>
            </w:pPr>
            <w:r>
              <w:rPr>
                <w:sz w:val="24"/>
                <w:szCs w:val="24"/>
                <w:lang w:val="ru-RU"/>
              </w:rPr>
              <w:t>В</w:t>
            </w:r>
            <w:r>
              <w:rPr>
                <w:spacing w:val="-3"/>
                <w:sz w:val="24"/>
                <w:szCs w:val="24"/>
                <w:lang w:val="ru-RU"/>
              </w:rPr>
              <w:t xml:space="preserve"> </w:t>
            </w:r>
            <w:r>
              <w:rPr>
                <w:sz w:val="24"/>
                <w:szCs w:val="24"/>
                <w:lang w:val="ru-RU"/>
              </w:rPr>
              <w:t>режиме</w:t>
            </w:r>
            <w:r>
              <w:rPr>
                <w:spacing w:val="-3"/>
                <w:sz w:val="24"/>
                <w:szCs w:val="24"/>
                <w:lang w:val="ru-RU"/>
              </w:rPr>
              <w:t xml:space="preserve"> </w:t>
            </w:r>
            <w:r>
              <w:rPr>
                <w:sz w:val="24"/>
                <w:szCs w:val="24"/>
                <w:lang w:val="ru-RU"/>
              </w:rPr>
              <w:t>кратковременного</w:t>
            </w:r>
            <w:r>
              <w:rPr>
                <w:spacing w:val="-2"/>
                <w:sz w:val="24"/>
                <w:szCs w:val="24"/>
                <w:lang w:val="ru-RU"/>
              </w:rPr>
              <w:t xml:space="preserve"> </w:t>
            </w:r>
            <w:r>
              <w:rPr>
                <w:sz w:val="24"/>
                <w:szCs w:val="24"/>
                <w:lang w:val="ru-RU"/>
              </w:rPr>
              <w:t>пребывания</w:t>
            </w:r>
            <w:r>
              <w:rPr>
                <w:spacing w:val="-2"/>
                <w:sz w:val="24"/>
                <w:szCs w:val="24"/>
                <w:lang w:val="ru-RU"/>
              </w:rPr>
              <w:t xml:space="preserve"> </w:t>
            </w:r>
            <w:r>
              <w:rPr>
                <w:sz w:val="24"/>
                <w:szCs w:val="24"/>
                <w:lang w:val="ru-RU"/>
              </w:rPr>
              <w:t>(3-5</w:t>
            </w:r>
            <w:r>
              <w:rPr>
                <w:spacing w:val="-2"/>
                <w:sz w:val="24"/>
                <w:szCs w:val="24"/>
                <w:lang w:val="ru-RU"/>
              </w:rPr>
              <w:t xml:space="preserve"> </w:t>
            </w:r>
            <w:r>
              <w:rPr>
                <w:sz w:val="24"/>
                <w:szCs w:val="24"/>
                <w:lang w:val="ru-RU"/>
              </w:rPr>
              <w:t>часов)</w:t>
            </w:r>
          </w:p>
        </w:tc>
        <w:tc>
          <w:tcPr>
            <w:tcW w:w="1731" w:type="dxa"/>
          </w:tcPr>
          <w:p w:rsidR="00C9593C" w:rsidRDefault="00D23989" w:rsidP="008713D6">
            <w:pPr>
              <w:pStyle w:val="TableParagraph"/>
              <w:ind w:left="138" w:right="124"/>
              <w:jc w:val="center"/>
              <w:rPr>
                <w:sz w:val="24"/>
                <w:szCs w:val="24"/>
              </w:rPr>
            </w:pPr>
            <w:r>
              <w:rPr>
                <w:sz w:val="24"/>
                <w:szCs w:val="24"/>
              </w:rPr>
              <w:t xml:space="preserve">0 </w:t>
            </w:r>
            <w:proofErr w:type="spellStart"/>
            <w:r>
              <w:rPr>
                <w:sz w:val="24"/>
                <w:szCs w:val="24"/>
              </w:rPr>
              <w:t>человек</w:t>
            </w:r>
            <w:proofErr w:type="spellEnd"/>
          </w:p>
        </w:tc>
      </w:tr>
      <w:tr w:rsidR="00C9593C" w:rsidTr="008713D6">
        <w:trPr>
          <w:trHeight w:val="253"/>
        </w:trPr>
        <w:tc>
          <w:tcPr>
            <w:tcW w:w="852" w:type="dxa"/>
          </w:tcPr>
          <w:p w:rsidR="00C9593C" w:rsidRDefault="00D23989" w:rsidP="008713D6">
            <w:pPr>
              <w:pStyle w:val="TableParagraph"/>
              <w:ind w:left="206"/>
              <w:rPr>
                <w:sz w:val="24"/>
                <w:szCs w:val="24"/>
              </w:rPr>
            </w:pPr>
            <w:r>
              <w:rPr>
                <w:sz w:val="24"/>
                <w:szCs w:val="24"/>
              </w:rPr>
              <w:t>1.1.3</w:t>
            </w:r>
          </w:p>
        </w:tc>
        <w:tc>
          <w:tcPr>
            <w:tcW w:w="7483" w:type="dxa"/>
          </w:tcPr>
          <w:p w:rsidR="00C9593C" w:rsidRDefault="00D23989" w:rsidP="008713D6">
            <w:pPr>
              <w:pStyle w:val="TableParagraph"/>
              <w:rPr>
                <w:sz w:val="24"/>
                <w:szCs w:val="24"/>
              </w:rPr>
            </w:pPr>
            <w:r>
              <w:rPr>
                <w:sz w:val="24"/>
                <w:szCs w:val="24"/>
              </w:rPr>
              <w:t>В</w:t>
            </w:r>
            <w:r>
              <w:rPr>
                <w:spacing w:val="-2"/>
                <w:sz w:val="24"/>
                <w:szCs w:val="24"/>
              </w:rPr>
              <w:t xml:space="preserve"> </w:t>
            </w:r>
            <w:proofErr w:type="spellStart"/>
            <w:r>
              <w:rPr>
                <w:sz w:val="24"/>
                <w:szCs w:val="24"/>
              </w:rPr>
              <w:t>семейной</w:t>
            </w:r>
            <w:proofErr w:type="spellEnd"/>
            <w:r>
              <w:rPr>
                <w:spacing w:val="-2"/>
                <w:sz w:val="24"/>
                <w:szCs w:val="24"/>
              </w:rPr>
              <w:t xml:space="preserve"> </w:t>
            </w:r>
            <w:proofErr w:type="spellStart"/>
            <w:r>
              <w:rPr>
                <w:sz w:val="24"/>
                <w:szCs w:val="24"/>
              </w:rPr>
              <w:t>дошкольной</w:t>
            </w:r>
            <w:proofErr w:type="spellEnd"/>
            <w:r>
              <w:rPr>
                <w:spacing w:val="-4"/>
                <w:sz w:val="24"/>
                <w:szCs w:val="24"/>
              </w:rPr>
              <w:t xml:space="preserve"> </w:t>
            </w:r>
            <w:proofErr w:type="spellStart"/>
            <w:r>
              <w:rPr>
                <w:sz w:val="24"/>
                <w:szCs w:val="24"/>
              </w:rPr>
              <w:t>группе</w:t>
            </w:r>
            <w:proofErr w:type="spellEnd"/>
          </w:p>
        </w:tc>
        <w:tc>
          <w:tcPr>
            <w:tcW w:w="1731" w:type="dxa"/>
          </w:tcPr>
          <w:p w:rsidR="00C9593C" w:rsidRDefault="00D23989" w:rsidP="008713D6">
            <w:pPr>
              <w:pStyle w:val="TableParagraph"/>
              <w:ind w:left="138" w:right="124"/>
              <w:jc w:val="center"/>
              <w:rPr>
                <w:sz w:val="24"/>
                <w:szCs w:val="24"/>
              </w:rPr>
            </w:pPr>
            <w:r>
              <w:rPr>
                <w:sz w:val="24"/>
                <w:szCs w:val="24"/>
              </w:rPr>
              <w:t xml:space="preserve">0 </w:t>
            </w:r>
            <w:proofErr w:type="spellStart"/>
            <w:r>
              <w:rPr>
                <w:sz w:val="24"/>
                <w:szCs w:val="24"/>
              </w:rPr>
              <w:t>человек</w:t>
            </w:r>
            <w:proofErr w:type="spellEnd"/>
          </w:p>
        </w:tc>
      </w:tr>
      <w:tr w:rsidR="00C9593C" w:rsidTr="008713D6">
        <w:trPr>
          <w:trHeight w:val="506"/>
        </w:trPr>
        <w:tc>
          <w:tcPr>
            <w:tcW w:w="852" w:type="dxa"/>
          </w:tcPr>
          <w:p w:rsidR="00C9593C" w:rsidRDefault="00D23989" w:rsidP="008713D6">
            <w:pPr>
              <w:pStyle w:val="TableParagraph"/>
              <w:ind w:left="206"/>
              <w:rPr>
                <w:sz w:val="24"/>
                <w:szCs w:val="24"/>
              </w:rPr>
            </w:pPr>
            <w:r>
              <w:rPr>
                <w:sz w:val="24"/>
                <w:szCs w:val="24"/>
              </w:rPr>
              <w:t>1.1.4</w:t>
            </w:r>
          </w:p>
        </w:tc>
        <w:tc>
          <w:tcPr>
            <w:tcW w:w="7483" w:type="dxa"/>
          </w:tcPr>
          <w:p w:rsidR="00C9593C" w:rsidRDefault="00D23989" w:rsidP="008713D6">
            <w:pPr>
              <w:pStyle w:val="TableParagraph"/>
              <w:rPr>
                <w:sz w:val="24"/>
                <w:szCs w:val="24"/>
              </w:rPr>
            </w:pPr>
            <w:r>
              <w:rPr>
                <w:sz w:val="24"/>
                <w:szCs w:val="24"/>
                <w:lang w:val="ru-RU"/>
              </w:rPr>
              <w:t>В</w:t>
            </w:r>
            <w:r>
              <w:rPr>
                <w:spacing w:val="-4"/>
                <w:sz w:val="24"/>
                <w:szCs w:val="24"/>
                <w:lang w:val="ru-RU"/>
              </w:rPr>
              <w:t xml:space="preserve"> </w:t>
            </w:r>
            <w:r>
              <w:rPr>
                <w:sz w:val="24"/>
                <w:szCs w:val="24"/>
                <w:lang w:val="ru-RU"/>
              </w:rPr>
              <w:t>форме</w:t>
            </w:r>
            <w:r>
              <w:rPr>
                <w:spacing w:val="-5"/>
                <w:sz w:val="24"/>
                <w:szCs w:val="24"/>
                <w:lang w:val="ru-RU"/>
              </w:rPr>
              <w:t xml:space="preserve"> </w:t>
            </w:r>
            <w:r>
              <w:rPr>
                <w:sz w:val="24"/>
                <w:szCs w:val="24"/>
                <w:lang w:val="ru-RU"/>
              </w:rPr>
              <w:t>семейного</w:t>
            </w:r>
            <w:r>
              <w:rPr>
                <w:spacing w:val="-3"/>
                <w:sz w:val="24"/>
                <w:szCs w:val="24"/>
                <w:lang w:val="ru-RU"/>
              </w:rPr>
              <w:t xml:space="preserve"> </w:t>
            </w:r>
            <w:r>
              <w:rPr>
                <w:sz w:val="24"/>
                <w:szCs w:val="24"/>
                <w:lang w:val="ru-RU"/>
              </w:rPr>
              <w:t>образования</w:t>
            </w:r>
            <w:r>
              <w:rPr>
                <w:spacing w:val="-3"/>
                <w:sz w:val="24"/>
                <w:szCs w:val="24"/>
                <w:lang w:val="ru-RU"/>
              </w:rPr>
              <w:t xml:space="preserve"> </w:t>
            </w:r>
            <w:r>
              <w:rPr>
                <w:sz w:val="24"/>
                <w:szCs w:val="24"/>
                <w:lang w:val="ru-RU"/>
              </w:rPr>
              <w:t>с</w:t>
            </w:r>
            <w:r>
              <w:rPr>
                <w:spacing w:val="-3"/>
                <w:sz w:val="24"/>
                <w:szCs w:val="24"/>
                <w:lang w:val="ru-RU"/>
              </w:rPr>
              <w:t xml:space="preserve"> </w:t>
            </w:r>
            <w:proofErr w:type="gramStart"/>
            <w:r>
              <w:rPr>
                <w:sz w:val="24"/>
                <w:szCs w:val="24"/>
                <w:lang w:val="ru-RU"/>
              </w:rPr>
              <w:t>психолого-педагогическим</w:t>
            </w:r>
            <w:proofErr w:type="gramEnd"/>
          </w:p>
          <w:p w:rsidR="00C9593C" w:rsidRDefault="00D23989" w:rsidP="008713D6">
            <w:pPr>
              <w:pStyle w:val="TableParagraph"/>
              <w:rPr>
                <w:sz w:val="24"/>
                <w:szCs w:val="24"/>
              </w:rPr>
            </w:pPr>
            <w:r>
              <w:rPr>
                <w:sz w:val="24"/>
                <w:szCs w:val="24"/>
                <w:lang w:val="ru-RU"/>
              </w:rPr>
              <w:t>сопровождением</w:t>
            </w:r>
            <w:r>
              <w:rPr>
                <w:spacing w:val="-1"/>
                <w:sz w:val="24"/>
                <w:szCs w:val="24"/>
                <w:lang w:val="ru-RU"/>
              </w:rPr>
              <w:t xml:space="preserve"> </w:t>
            </w:r>
            <w:r>
              <w:rPr>
                <w:sz w:val="24"/>
                <w:szCs w:val="24"/>
                <w:lang w:val="ru-RU"/>
              </w:rPr>
              <w:t>на</w:t>
            </w:r>
            <w:r>
              <w:rPr>
                <w:spacing w:val="-3"/>
                <w:sz w:val="24"/>
                <w:szCs w:val="24"/>
                <w:lang w:val="ru-RU"/>
              </w:rPr>
              <w:t xml:space="preserve"> </w:t>
            </w:r>
            <w:r>
              <w:rPr>
                <w:sz w:val="24"/>
                <w:szCs w:val="24"/>
                <w:lang w:val="ru-RU"/>
              </w:rPr>
              <w:t>базе</w:t>
            </w:r>
            <w:r>
              <w:rPr>
                <w:spacing w:val="-3"/>
                <w:sz w:val="24"/>
                <w:szCs w:val="24"/>
                <w:lang w:val="ru-RU"/>
              </w:rPr>
              <w:t xml:space="preserve"> </w:t>
            </w:r>
            <w:r>
              <w:rPr>
                <w:sz w:val="24"/>
                <w:szCs w:val="24"/>
                <w:lang w:val="ru-RU"/>
              </w:rPr>
              <w:t>дошкольной</w:t>
            </w:r>
            <w:r>
              <w:rPr>
                <w:spacing w:val="-1"/>
                <w:sz w:val="24"/>
                <w:szCs w:val="24"/>
                <w:lang w:val="ru-RU"/>
              </w:rPr>
              <w:t xml:space="preserve"> </w:t>
            </w:r>
            <w:r>
              <w:rPr>
                <w:sz w:val="24"/>
                <w:szCs w:val="24"/>
                <w:lang w:val="ru-RU"/>
              </w:rPr>
              <w:t>образовательной</w:t>
            </w:r>
            <w:r>
              <w:rPr>
                <w:spacing w:val="-2"/>
                <w:sz w:val="24"/>
                <w:szCs w:val="24"/>
                <w:lang w:val="ru-RU"/>
              </w:rPr>
              <w:t xml:space="preserve"> </w:t>
            </w:r>
            <w:r>
              <w:rPr>
                <w:sz w:val="24"/>
                <w:szCs w:val="24"/>
                <w:lang w:val="ru-RU"/>
              </w:rPr>
              <w:t>организации</w:t>
            </w:r>
          </w:p>
        </w:tc>
        <w:tc>
          <w:tcPr>
            <w:tcW w:w="1731" w:type="dxa"/>
          </w:tcPr>
          <w:p w:rsidR="00C9593C" w:rsidRDefault="00D23989" w:rsidP="008713D6">
            <w:pPr>
              <w:pStyle w:val="TableParagraph"/>
              <w:ind w:left="138" w:right="124"/>
              <w:jc w:val="center"/>
              <w:rPr>
                <w:sz w:val="24"/>
                <w:szCs w:val="24"/>
              </w:rPr>
            </w:pPr>
            <w:r>
              <w:rPr>
                <w:sz w:val="24"/>
                <w:szCs w:val="24"/>
              </w:rPr>
              <w:t xml:space="preserve">0 </w:t>
            </w:r>
            <w:proofErr w:type="spellStart"/>
            <w:r>
              <w:rPr>
                <w:sz w:val="24"/>
                <w:szCs w:val="24"/>
              </w:rPr>
              <w:t>человек</w:t>
            </w:r>
            <w:proofErr w:type="spellEnd"/>
          </w:p>
        </w:tc>
      </w:tr>
      <w:tr w:rsidR="00C9593C" w:rsidTr="008713D6">
        <w:trPr>
          <w:trHeight w:val="251"/>
        </w:trPr>
        <w:tc>
          <w:tcPr>
            <w:tcW w:w="852" w:type="dxa"/>
          </w:tcPr>
          <w:p w:rsidR="00C9593C" w:rsidRDefault="00D23989" w:rsidP="008713D6">
            <w:pPr>
              <w:pStyle w:val="TableParagraph"/>
              <w:jc w:val="center"/>
              <w:rPr>
                <w:sz w:val="24"/>
                <w:szCs w:val="24"/>
              </w:rPr>
            </w:pPr>
            <w:r>
              <w:rPr>
                <w:sz w:val="24"/>
                <w:szCs w:val="24"/>
              </w:rPr>
              <w:t>1.2</w:t>
            </w:r>
          </w:p>
        </w:tc>
        <w:tc>
          <w:tcPr>
            <w:tcW w:w="7483" w:type="dxa"/>
          </w:tcPr>
          <w:p w:rsidR="00C9593C" w:rsidRDefault="00D23989" w:rsidP="008713D6">
            <w:pPr>
              <w:pStyle w:val="TableParagraph"/>
              <w:rPr>
                <w:sz w:val="24"/>
                <w:szCs w:val="24"/>
              </w:rPr>
            </w:pPr>
            <w:r>
              <w:rPr>
                <w:sz w:val="24"/>
                <w:szCs w:val="24"/>
                <w:lang w:val="ru-RU"/>
              </w:rPr>
              <w:t>Общая</w:t>
            </w:r>
            <w:r>
              <w:rPr>
                <w:spacing w:val="-2"/>
                <w:sz w:val="24"/>
                <w:szCs w:val="24"/>
                <w:lang w:val="ru-RU"/>
              </w:rPr>
              <w:t xml:space="preserve"> </w:t>
            </w:r>
            <w:r>
              <w:rPr>
                <w:sz w:val="24"/>
                <w:szCs w:val="24"/>
                <w:lang w:val="ru-RU"/>
              </w:rPr>
              <w:t>численность</w:t>
            </w:r>
            <w:r>
              <w:rPr>
                <w:spacing w:val="-1"/>
                <w:sz w:val="24"/>
                <w:szCs w:val="24"/>
                <w:lang w:val="ru-RU"/>
              </w:rPr>
              <w:t xml:space="preserve"> </w:t>
            </w:r>
            <w:r>
              <w:rPr>
                <w:sz w:val="24"/>
                <w:szCs w:val="24"/>
                <w:lang w:val="ru-RU"/>
              </w:rPr>
              <w:t>воспитанников</w:t>
            </w:r>
            <w:r>
              <w:rPr>
                <w:spacing w:val="-2"/>
                <w:sz w:val="24"/>
                <w:szCs w:val="24"/>
                <w:lang w:val="ru-RU"/>
              </w:rPr>
              <w:t xml:space="preserve"> </w:t>
            </w:r>
            <w:r>
              <w:rPr>
                <w:sz w:val="24"/>
                <w:szCs w:val="24"/>
                <w:lang w:val="ru-RU"/>
              </w:rPr>
              <w:t>в</w:t>
            </w:r>
            <w:r>
              <w:rPr>
                <w:spacing w:val="-2"/>
                <w:sz w:val="24"/>
                <w:szCs w:val="24"/>
                <w:lang w:val="ru-RU"/>
              </w:rPr>
              <w:t xml:space="preserve"> </w:t>
            </w:r>
            <w:r>
              <w:rPr>
                <w:sz w:val="24"/>
                <w:szCs w:val="24"/>
                <w:lang w:val="ru-RU"/>
              </w:rPr>
              <w:t>возрасте</w:t>
            </w:r>
            <w:r>
              <w:rPr>
                <w:spacing w:val="-1"/>
                <w:sz w:val="24"/>
                <w:szCs w:val="24"/>
                <w:lang w:val="ru-RU"/>
              </w:rPr>
              <w:t xml:space="preserve"> </w:t>
            </w:r>
            <w:r>
              <w:rPr>
                <w:sz w:val="24"/>
                <w:szCs w:val="24"/>
                <w:lang w:val="ru-RU"/>
              </w:rPr>
              <w:t>до</w:t>
            </w:r>
            <w:r>
              <w:rPr>
                <w:spacing w:val="-1"/>
                <w:sz w:val="24"/>
                <w:szCs w:val="24"/>
                <w:lang w:val="ru-RU"/>
              </w:rPr>
              <w:t xml:space="preserve"> </w:t>
            </w:r>
            <w:r>
              <w:rPr>
                <w:sz w:val="24"/>
                <w:szCs w:val="24"/>
                <w:lang w:val="ru-RU"/>
              </w:rPr>
              <w:t>3</w:t>
            </w:r>
            <w:r>
              <w:rPr>
                <w:spacing w:val="-5"/>
                <w:sz w:val="24"/>
                <w:szCs w:val="24"/>
                <w:lang w:val="ru-RU"/>
              </w:rPr>
              <w:t xml:space="preserve"> </w:t>
            </w:r>
            <w:r>
              <w:rPr>
                <w:sz w:val="24"/>
                <w:szCs w:val="24"/>
                <w:lang w:val="ru-RU"/>
              </w:rPr>
              <w:t>лет</w:t>
            </w:r>
          </w:p>
        </w:tc>
        <w:tc>
          <w:tcPr>
            <w:tcW w:w="1731" w:type="dxa"/>
          </w:tcPr>
          <w:p w:rsidR="00C9593C" w:rsidRDefault="00D23989" w:rsidP="008713D6">
            <w:pPr>
              <w:pStyle w:val="TableParagraph"/>
              <w:ind w:left="138" w:right="124"/>
              <w:jc w:val="center"/>
              <w:rPr>
                <w:sz w:val="24"/>
                <w:szCs w:val="24"/>
              </w:rPr>
            </w:pPr>
            <w:r>
              <w:rPr>
                <w:sz w:val="24"/>
                <w:szCs w:val="24"/>
                <w:lang w:val="ru-RU"/>
              </w:rPr>
              <w:t xml:space="preserve">32 </w:t>
            </w:r>
            <w:proofErr w:type="spellStart"/>
            <w:r>
              <w:rPr>
                <w:sz w:val="24"/>
                <w:szCs w:val="24"/>
              </w:rPr>
              <w:t>человека</w:t>
            </w:r>
            <w:proofErr w:type="spellEnd"/>
          </w:p>
        </w:tc>
      </w:tr>
      <w:tr w:rsidR="00C9593C" w:rsidTr="008713D6">
        <w:trPr>
          <w:trHeight w:val="254"/>
        </w:trPr>
        <w:tc>
          <w:tcPr>
            <w:tcW w:w="852" w:type="dxa"/>
          </w:tcPr>
          <w:p w:rsidR="00C9593C" w:rsidRDefault="00D23989" w:rsidP="008713D6">
            <w:pPr>
              <w:pStyle w:val="TableParagraph"/>
              <w:jc w:val="center"/>
              <w:rPr>
                <w:sz w:val="24"/>
                <w:szCs w:val="24"/>
              </w:rPr>
            </w:pPr>
            <w:r>
              <w:rPr>
                <w:sz w:val="24"/>
                <w:szCs w:val="24"/>
              </w:rPr>
              <w:t>1.3</w:t>
            </w:r>
          </w:p>
        </w:tc>
        <w:tc>
          <w:tcPr>
            <w:tcW w:w="7483" w:type="dxa"/>
          </w:tcPr>
          <w:p w:rsidR="00C9593C" w:rsidRDefault="00D23989" w:rsidP="008713D6">
            <w:pPr>
              <w:pStyle w:val="TableParagraph"/>
              <w:rPr>
                <w:sz w:val="24"/>
                <w:szCs w:val="24"/>
              </w:rPr>
            </w:pPr>
            <w:r>
              <w:rPr>
                <w:sz w:val="24"/>
                <w:szCs w:val="24"/>
                <w:lang w:val="ru-RU"/>
              </w:rPr>
              <w:t>Общая</w:t>
            </w:r>
            <w:r>
              <w:rPr>
                <w:spacing w:val="-1"/>
                <w:sz w:val="24"/>
                <w:szCs w:val="24"/>
                <w:lang w:val="ru-RU"/>
              </w:rPr>
              <w:t xml:space="preserve"> </w:t>
            </w:r>
            <w:r>
              <w:rPr>
                <w:sz w:val="24"/>
                <w:szCs w:val="24"/>
                <w:lang w:val="ru-RU"/>
              </w:rPr>
              <w:t>численность</w:t>
            </w:r>
            <w:r>
              <w:rPr>
                <w:spacing w:val="-1"/>
                <w:sz w:val="24"/>
                <w:szCs w:val="24"/>
                <w:lang w:val="ru-RU"/>
              </w:rPr>
              <w:t xml:space="preserve"> </w:t>
            </w:r>
            <w:r>
              <w:rPr>
                <w:sz w:val="24"/>
                <w:szCs w:val="24"/>
                <w:lang w:val="ru-RU"/>
              </w:rPr>
              <w:t>воспитанников</w:t>
            </w:r>
            <w:r>
              <w:rPr>
                <w:spacing w:val="-2"/>
                <w:sz w:val="24"/>
                <w:szCs w:val="24"/>
                <w:lang w:val="ru-RU"/>
              </w:rPr>
              <w:t xml:space="preserve"> </w:t>
            </w:r>
            <w:r>
              <w:rPr>
                <w:sz w:val="24"/>
                <w:szCs w:val="24"/>
                <w:lang w:val="ru-RU"/>
              </w:rPr>
              <w:t>в</w:t>
            </w:r>
            <w:r>
              <w:rPr>
                <w:spacing w:val="-2"/>
                <w:sz w:val="24"/>
                <w:szCs w:val="24"/>
                <w:lang w:val="ru-RU"/>
              </w:rPr>
              <w:t xml:space="preserve"> </w:t>
            </w:r>
            <w:r>
              <w:rPr>
                <w:sz w:val="24"/>
                <w:szCs w:val="24"/>
                <w:lang w:val="ru-RU"/>
              </w:rPr>
              <w:t>возрасте</w:t>
            </w:r>
            <w:r>
              <w:rPr>
                <w:spacing w:val="-1"/>
                <w:sz w:val="24"/>
                <w:szCs w:val="24"/>
                <w:lang w:val="ru-RU"/>
              </w:rPr>
              <w:t xml:space="preserve"> </w:t>
            </w:r>
            <w:r>
              <w:rPr>
                <w:sz w:val="24"/>
                <w:szCs w:val="24"/>
                <w:lang w:val="ru-RU"/>
              </w:rPr>
              <w:t>от</w:t>
            </w:r>
            <w:r>
              <w:rPr>
                <w:spacing w:val="-1"/>
                <w:sz w:val="24"/>
                <w:szCs w:val="24"/>
                <w:lang w:val="ru-RU"/>
              </w:rPr>
              <w:t xml:space="preserve"> </w:t>
            </w:r>
            <w:r>
              <w:rPr>
                <w:sz w:val="24"/>
                <w:szCs w:val="24"/>
                <w:lang w:val="ru-RU"/>
              </w:rPr>
              <w:t>3</w:t>
            </w:r>
            <w:r>
              <w:rPr>
                <w:spacing w:val="-4"/>
                <w:sz w:val="24"/>
                <w:szCs w:val="24"/>
                <w:lang w:val="ru-RU"/>
              </w:rPr>
              <w:t xml:space="preserve"> </w:t>
            </w:r>
            <w:r>
              <w:rPr>
                <w:sz w:val="24"/>
                <w:szCs w:val="24"/>
                <w:lang w:val="ru-RU"/>
              </w:rPr>
              <w:t>до</w:t>
            </w:r>
            <w:r>
              <w:rPr>
                <w:spacing w:val="-1"/>
                <w:sz w:val="24"/>
                <w:szCs w:val="24"/>
                <w:lang w:val="ru-RU"/>
              </w:rPr>
              <w:t xml:space="preserve"> </w:t>
            </w:r>
            <w:r>
              <w:rPr>
                <w:sz w:val="24"/>
                <w:szCs w:val="24"/>
                <w:lang w:val="ru-RU"/>
              </w:rPr>
              <w:t>6</w:t>
            </w:r>
            <w:r>
              <w:rPr>
                <w:spacing w:val="-1"/>
                <w:sz w:val="24"/>
                <w:szCs w:val="24"/>
                <w:lang w:val="ru-RU"/>
              </w:rPr>
              <w:t xml:space="preserve"> </w:t>
            </w:r>
            <w:r>
              <w:rPr>
                <w:sz w:val="24"/>
                <w:szCs w:val="24"/>
                <w:lang w:val="ru-RU"/>
              </w:rPr>
              <w:t>лет</w:t>
            </w:r>
          </w:p>
        </w:tc>
        <w:tc>
          <w:tcPr>
            <w:tcW w:w="1731" w:type="dxa"/>
          </w:tcPr>
          <w:p w:rsidR="00C9593C" w:rsidRDefault="00D23989" w:rsidP="008713D6">
            <w:pPr>
              <w:pStyle w:val="TableParagraph"/>
              <w:ind w:left="136" w:right="124"/>
              <w:jc w:val="center"/>
              <w:rPr>
                <w:sz w:val="24"/>
                <w:szCs w:val="24"/>
              </w:rPr>
            </w:pPr>
            <w:r>
              <w:rPr>
                <w:sz w:val="24"/>
                <w:szCs w:val="24"/>
                <w:lang w:val="ru-RU"/>
              </w:rPr>
              <w:t>164</w:t>
            </w:r>
            <w:r>
              <w:rPr>
                <w:spacing w:val="-1"/>
                <w:sz w:val="24"/>
                <w:szCs w:val="24"/>
              </w:rPr>
              <w:t xml:space="preserve"> </w:t>
            </w:r>
            <w:proofErr w:type="spellStart"/>
            <w:r>
              <w:rPr>
                <w:sz w:val="24"/>
                <w:szCs w:val="24"/>
              </w:rPr>
              <w:t>человек</w:t>
            </w:r>
            <w:proofErr w:type="spellEnd"/>
          </w:p>
        </w:tc>
      </w:tr>
      <w:tr w:rsidR="00C9593C" w:rsidTr="008713D6">
        <w:trPr>
          <w:trHeight w:val="505"/>
        </w:trPr>
        <w:tc>
          <w:tcPr>
            <w:tcW w:w="852" w:type="dxa"/>
          </w:tcPr>
          <w:p w:rsidR="00C9593C" w:rsidRDefault="00D23989" w:rsidP="008713D6">
            <w:pPr>
              <w:pStyle w:val="TableParagraph"/>
              <w:jc w:val="center"/>
              <w:rPr>
                <w:sz w:val="24"/>
                <w:szCs w:val="24"/>
              </w:rPr>
            </w:pPr>
            <w:r>
              <w:rPr>
                <w:sz w:val="24"/>
                <w:szCs w:val="24"/>
              </w:rPr>
              <w:t>1.4</w:t>
            </w:r>
          </w:p>
        </w:tc>
        <w:tc>
          <w:tcPr>
            <w:tcW w:w="7483" w:type="dxa"/>
          </w:tcPr>
          <w:p w:rsidR="00C9593C" w:rsidRDefault="00D23989" w:rsidP="008713D6">
            <w:pPr>
              <w:pStyle w:val="TableParagraph"/>
              <w:rPr>
                <w:sz w:val="24"/>
                <w:szCs w:val="24"/>
              </w:rPr>
            </w:pPr>
            <w:r>
              <w:rPr>
                <w:sz w:val="24"/>
                <w:szCs w:val="24"/>
                <w:lang w:val="ru-RU"/>
              </w:rPr>
              <w:t>Численность/удельный</w:t>
            </w:r>
            <w:r>
              <w:rPr>
                <w:spacing w:val="-3"/>
                <w:sz w:val="24"/>
                <w:szCs w:val="24"/>
                <w:lang w:val="ru-RU"/>
              </w:rPr>
              <w:t xml:space="preserve"> </w:t>
            </w:r>
            <w:r>
              <w:rPr>
                <w:sz w:val="24"/>
                <w:szCs w:val="24"/>
                <w:lang w:val="ru-RU"/>
              </w:rPr>
              <w:t>вес</w:t>
            </w:r>
            <w:r>
              <w:rPr>
                <w:spacing w:val="-2"/>
                <w:sz w:val="24"/>
                <w:szCs w:val="24"/>
                <w:lang w:val="ru-RU"/>
              </w:rPr>
              <w:t xml:space="preserve"> </w:t>
            </w:r>
            <w:r>
              <w:rPr>
                <w:sz w:val="24"/>
                <w:szCs w:val="24"/>
                <w:lang w:val="ru-RU"/>
              </w:rPr>
              <w:t>численности</w:t>
            </w:r>
            <w:r>
              <w:rPr>
                <w:spacing w:val="-3"/>
                <w:sz w:val="24"/>
                <w:szCs w:val="24"/>
                <w:lang w:val="ru-RU"/>
              </w:rPr>
              <w:t xml:space="preserve"> </w:t>
            </w:r>
            <w:r>
              <w:rPr>
                <w:sz w:val="24"/>
                <w:szCs w:val="24"/>
                <w:lang w:val="ru-RU"/>
              </w:rPr>
              <w:t>воспитанников</w:t>
            </w:r>
            <w:r>
              <w:rPr>
                <w:spacing w:val="-3"/>
                <w:sz w:val="24"/>
                <w:szCs w:val="24"/>
                <w:lang w:val="ru-RU"/>
              </w:rPr>
              <w:t xml:space="preserve"> </w:t>
            </w:r>
            <w:proofErr w:type="gramStart"/>
            <w:r>
              <w:rPr>
                <w:sz w:val="24"/>
                <w:szCs w:val="24"/>
                <w:lang w:val="ru-RU"/>
              </w:rPr>
              <w:t>в</w:t>
            </w:r>
            <w:proofErr w:type="gramEnd"/>
            <w:r>
              <w:rPr>
                <w:spacing w:val="-3"/>
                <w:sz w:val="24"/>
                <w:szCs w:val="24"/>
                <w:lang w:val="ru-RU"/>
              </w:rPr>
              <w:t xml:space="preserve"> </w:t>
            </w:r>
            <w:r>
              <w:rPr>
                <w:sz w:val="24"/>
                <w:szCs w:val="24"/>
                <w:lang w:val="ru-RU"/>
              </w:rPr>
              <w:t>общей</w:t>
            </w:r>
          </w:p>
          <w:p w:rsidR="00C9593C" w:rsidRDefault="00D23989" w:rsidP="008713D6">
            <w:pPr>
              <w:pStyle w:val="TableParagraph"/>
              <w:rPr>
                <w:sz w:val="24"/>
                <w:szCs w:val="24"/>
              </w:rPr>
            </w:pPr>
            <w:r>
              <w:rPr>
                <w:sz w:val="24"/>
                <w:szCs w:val="24"/>
                <w:lang w:val="ru-RU"/>
              </w:rPr>
              <w:t>численности</w:t>
            </w:r>
            <w:r>
              <w:rPr>
                <w:spacing w:val="-3"/>
                <w:sz w:val="24"/>
                <w:szCs w:val="24"/>
                <w:lang w:val="ru-RU"/>
              </w:rPr>
              <w:t xml:space="preserve"> </w:t>
            </w:r>
            <w:r>
              <w:rPr>
                <w:sz w:val="24"/>
                <w:szCs w:val="24"/>
                <w:lang w:val="ru-RU"/>
              </w:rPr>
              <w:t>воспитанников,</w:t>
            </w:r>
            <w:r>
              <w:rPr>
                <w:spacing w:val="-3"/>
                <w:sz w:val="24"/>
                <w:szCs w:val="24"/>
                <w:lang w:val="ru-RU"/>
              </w:rPr>
              <w:t xml:space="preserve"> </w:t>
            </w:r>
            <w:r>
              <w:rPr>
                <w:sz w:val="24"/>
                <w:szCs w:val="24"/>
                <w:lang w:val="ru-RU"/>
              </w:rPr>
              <w:t>получающих</w:t>
            </w:r>
            <w:r>
              <w:rPr>
                <w:spacing w:val="-2"/>
                <w:sz w:val="24"/>
                <w:szCs w:val="24"/>
                <w:lang w:val="ru-RU"/>
              </w:rPr>
              <w:t xml:space="preserve"> </w:t>
            </w:r>
            <w:r>
              <w:rPr>
                <w:sz w:val="24"/>
                <w:szCs w:val="24"/>
                <w:lang w:val="ru-RU"/>
              </w:rPr>
              <w:t>услуги</w:t>
            </w:r>
            <w:r>
              <w:rPr>
                <w:spacing w:val="-3"/>
                <w:sz w:val="24"/>
                <w:szCs w:val="24"/>
                <w:lang w:val="ru-RU"/>
              </w:rPr>
              <w:t xml:space="preserve"> </w:t>
            </w:r>
            <w:r>
              <w:rPr>
                <w:sz w:val="24"/>
                <w:szCs w:val="24"/>
                <w:lang w:val="ru-RU"/>
              </w:rPr>
              <w:t>присмотра</w:t>
            </w:r>
            <w:r>
              <w:rPr>
                <w:spacing w:val="-3"/>
                <w:sz w:val="24"/>
                <w:szCs w:val="24"/>
                <w:lang w:val="ru-RU"/>
              </w:rPr>
              <w:t xml:space="preserve"> </w:t>
            </w:r>
            <w:r>
              <w:rPr>
                <w:sz w:val="24"/>
                <w:szCs w:val="24"/>
                <w:lang w:val="ru-RU"/>
              </w:rPr>
              <w:t>и</w:t>
            </w:r>
            <w:r>
              <w:rPr>
                <w:spacing w:val="-2"/>
                <w:sz w:val="24"/>
                <w:szCs w:val="24"/>
                <w:lang w:val="ru-RU"/>
              </w:rPr>
              <w:t xml:space="preserve"> </w:t>
            </w:r>
            <w:r>
              <w:rPr>
                <w:sz w:val="24"/>
                <w:szCs w:val="24"/>
                <w:lang w:val="ru-RU"/>
              </w:rPr>
              <w:t>ухода:</w:t>
            </w:r>
          </w:p>
        </w:tc>
        <w:tc>
          <w:tcPr>
            <w:tcW w:w="1731" w:type="dxa"/>
          </w:tcPr>
          <w:p w:rsidR="00C9593C" w:rsidRDefault="00D23989" w:rsidP="008713D6">
            <w:pPr>
              <w:pStyle w:val="TableParagraph"/>
              <w:ind w:left="135" w:right="124"/>
              <w:jc w:val="center"/>
              <w:rPr>
                <w:sz w:val="24"/>
                <w:szCs w:val="24"/>
              </w:rPr>
            </w:pPr>
            <w:r>
              <w:rPr>
                <w:sz w:val="24"/>
                <w:szCs w:val="24"/>
                <w:lang w:val="ru-RU"/>
              </w:rPr>
              <w:t>196</w:t>
            </w:r>
            <w:r>
              <w:rPr>
                <w:sz w:val="24"/>
                <w:szCs w:val="24"/>
              </w:rPr>
              <w:t xml:space="preserve"> </w:t>
            </w:r>
            <w:proofErr w:type="spellStart"/>
            <w:r>
              <w:rPr>
                <w:sz w:val="24"/>
                <w:szCs w:val="24"/>
              </w:rPr>
              <w:t>человек</w:t>
            </w:r>
            <w:proofErr w:type="spellEnd"/>
            <w:r>
              <w:rPr>
                <w:sz w:val="24"/>
                <w:szCs w:val="24"/>
              </w:rPr>
              <w:t>/</w:t>
            </w:r>
          </w:p>
          <w:p w:rsidR="00C9593C" w:rsidRDefault="00D23989" w:rsidP="008713D6">
            <w:pPr>
              <w:pStyle w:val="TableParagraph"/>
              <w:ind w:left="138" w:right="124"/>
              <w:jc w:val="center"/>
              <w:rPr>
                <w:sz w:val="24"/>
                <w:szCs w:val="24"/>
              </w:rPr>
            </w:pPr>
            <w:r>
              <w:rPr>
                <w:sz w:val="24"/>
                <w:szCs w:val="24"/>
              </w:rPr>
              <w:t>100%</w:t>
            </w:r>
          </w:p>
        </w:tc>
      </w:tr>
      <w:tr w:rsidR="00C9593C" w:rsidTr="008713D6">
        <w:trPr>
          <w:trHeight w:val="506"/>
        </w:trPr>
        <w:tc>
          <w:tcPr>
            <w:tcW w:w="852" w:type="dxa"/>
          </w:tcPr>
          <w:p w:rsidR="00C9593C" w:rsidRDefault="00D23989" w:rsidP="008713D6">
            <w:pPr>
              <w:pStyle w:val="TableParagraph"/>
              <w:ind w:left="206"/>
              <w:rPr>
                <w:sz w:val="24"/>
                <w:szCs w:val="24"/>
              </w:rPr>
            </w:pPr>
            <w:r>
              <w:rPr>
                <w:sz w:val="24"/>
                <w:szCs w:val="24"/>
              </w:rPr>
              <w:t>1.4.1</w:t>
            </w:r>
          </w:p>
        </w:tc>
        <w:tc>
          <w:tcPr>
            <w:tcW w:w="7483" w:type="dxa"/>
          </w:tcPr>
          <w:p w:rsidR="00C9593C" w:rsidRDefault="00D23989" w:rsidP="008713D6">
            <w:pPr>
              <w:pStyle w:val="TableParagraph"/>
              <w:rPr>
                <w:sz w:val="24"/>
                <w:szCs w:val="24"/>
              </w:rPr>
            </w:pPr>
            <w:r>
              <w:rPr>
                <w:sz w:val="24"/>
                <w:szCs w:val="24"/>
                <w:lang w:val="ru-RU"/>
              </w:rPr>
              <w:t>В</w:t>
            </w:r>
            <w:r>
              <w:rPr>
                <w:spacing w:val="-2"/>
                <w:sz w:val="24"/>
                <w:szCs w:val="24"/>
                <w:lang w:val="ru-RU"/>
              </w:rPr>
              <w:t xml:space="preserve"> </w:t>
            </w:r>
            <w:proofErr w:type="gramStart"/>
            <w:r>
              <w:rPr>
                <w:sz w:val="24"/>
                <w:szCs w:val="24"/>
                <w:lang w:val="ru-RU"/>
              </w:rPr>
              <w:t>режиме</w:t>
            </w:r>
            <w:r>
              <w:rPr>
                <w:spacing w:val="-1"/>
                <w:sz w:val="24"/>
                <w:szCs w:val="24"/>
                <w:lang w:val="ru-RU"/>
              </w:rPr>
              <w:t xml:space="preserve"> </w:t>
            </w:r>
            <w:r>
              <w:rPr>
                <w:sz w:val="24"/>
                <w:szCs w:val="24"/>
                <w:lang w:val="ru-RU"/>
              </w:rPr>
              <w:t>полного</w:t>
            </w:r>
            <w:r>
              <w:rPr>
                <w:spacing w:val="-3"/>
                <w:sz w:val="24"/>
                <w:szCs w:val="24"/>
                <w:lang w:val="ru-RU"/>
              </w:rPr>
              <w:t xml:space="preserve"> </w:t>
            </w:r>
            <w:r>
              <w:rPr>
                <w:sz w:val="24"/>
                <w:szCs w:val="24"/>
                <w:lang w:val="ru-RU"/>
              </w:rPr>
              <w:t>дня</w:t>
            </w:r>
            <w:proofErr w:type="gramEnd"/>
            <w:r>
              <w:rPr>
                <w:spacing w:val="-2"/>
                <w:sz w:val="24"/>
                <w:szCs w:val="24"/>
                <w:lang w:val="ru-RU"/>
              </w:rPr>
              <w:t xml:space="preserve"> </w:t>
            </w:r>
            <w:r>
              <w:rPr>
                <w:sz w:val="24"/>
                <w:szCs w:val="24"/>
                <w:lang w:val="ru-RU"/>
              </w:rPr>
              <w:t>(8-12 часов)</w:t>
            </w:r>
          </w:p>
        </w:tc>
        <w:tc>
          <w:tcPr>
            <w:tcW w:w="1731" w:type="dxa"/>
          </w:tcPr>
          <w:p w:rsidR="00C9593C" w:rsidRDefault="00D23989" w:rsidP="008713D6">
            <w:pPr>
              <w:pStyle w:val="TableParagraph"/>
              <w:ind w:left="135" w:right="124"/>
              <w:jc w:val="center"/>
              <w:rPr>
                <w:sz w:val="24"/>
                <w:szCs w:val="24"/>
              </w:rPr>
            </w:pPr>
            <w:r>
              <w:rPr>
                <w:sz w:val="24"/>
                <w:szCs w:val="24"/>
                <w:lang w:val="ru-RU"/>
              </w:rPr>
              <w:t>196</w:t>
            </w:r>
            <w:r>
              <w:rPr>
                <w:sz w:val="24"/>
                <w:szCs w:val="24"/>
              </w:rPr>
              <w:t xml:space="preserve"> </w:t>
            </w:r>
            <w:proofErr w:type="spellStart"/>
            <w:r>
              <w:rPr>
                <w:sz w:val="24"/>
                <w:szCs w:val="24"/>
              </w:rPr>
              <w:t>человек</w:t>
            </w:r>
            <w:proofErr w:type="spellEnd"/>
            <w:r>
              <w:rPr>
                <w:sz w:val="24"/>
                <w:szCs w:val="24"/>
              </w:rPr>
              <w:t>/</w:t>
            </w:r>
          </w:p>
          <w:p w:rsidR="00C9593C" w:rsidRDefault="00D23989" w:rsidP="008713D6">
            <w:pPr>
              <w:pStyle w:val="TableParagraph"/>
              <w:ind w:left="138" w:right="124"/>
              <w:jc w:val="center"/>
              <w:rPr>
                <w:sz w:val="24"/>
                <w:szCs w:val="24"/>
              </w:rPr>
            </w:pPr>
            <w:r>
              <w:rPr>
                <w:sz w:val="24"/>
                <w:szCs w:val="24"/>
              </w:rPr>
              <w:t>100%</w:t>
            </w:r>
          </w:p>
        </w:tc>
      </w:tr>
      <w:tr w:rsidR="00C9593C" w:rsidTr="008713D6">
        <w:trPr>
          <w:trHeight w:val="506"/>
        </w:trPr>
        <w:tc>
          <w:tcPr>
            <w:tcW w:w="852" w:type="dxa"/>
          </w:tcPr>
          <w:p w:rsidR="00C9593C" w:rsidRDefault="00D23989" w:rsidP="008713D6">
            <w:pPr>
              <w:pStyle w:val="TableParagraph"/>
              <w:ind w:left="206"/>
              <w:rPr>
                <w:sz w:val="24"/>
                <w:szCs w:val="24"/>
              </w:rPr>
            </w:pPr>
            <w:r>
              <w:rPr>
                <w:sz w:val="24"/>
                <w:szCs w:val="24"/>
              </w:rPr>
              <w:t>1.4.2</w:t>
            </w:r>
          </w:p>
        </w:tc>
        <w:tc>
          <w:tcPr>
            <w:tcW w:w="7483" w:type="dxa"/>
          </w:tcPr>
          <w:p w:rsidR="00C9593C" w:rsidRDefault="00D23989" w:rsidP="008713D6">
            <w:pPr>
              <w:pStyle w:val="TableParagraph"/>
              <w:rPr>
                <w:sz w:val="24"/>
                <w:szCs w:val="24"/>
              </w:rPr>
            </w:pPr>
            <w:r>
              <w:rPr>
                <w:sz w:val="24"/>
                <w:szCs w:val="24"/>
                <w:lang w:val="ru-RU"/>
              </w:rPr>
              <w:t>В</w:t>
            </w:r>
            <w:r>
              <w:rPr>
                <w:spacing w:val="-2"/>
                <w:sz w:val="24"/>
                <w:szCs w:val="24"/>
                <w:lang w:val="ru-RU"/>
              </w:rPr>
              <w:t xml:space="preserve"> </w:t>
            </w:r>
            <w:r>
              <w:rPr>
                <w:sz w:val="24"/>
                <w:szCs w:val="24"/>
                <w:lang w:val="ru-RU"/>
              </w:rPr>
              <w:t>режиме</w:t>
            </w:r>
            <w:r>
              <w:rPr>
                <w:spacing w:val="-1"/>
                <w:sz w:val="24"/>
                <w:szCs w:val="24"/>
                <w:lang w:val="ru-RU"/>
              </w:rPr>
              <w:t xml:space="preserve"> </w:t>
            </w:r>
            <w:r>
              <w:rPr>
                <w:sz w:val="24"/>
                <w:szCs w:val="24"/>
                <w:lang w:val="ru-RU"/>
              </w:rPr>
              <w:t>продленного</w:t>
            </w:r>
            <w:r>
              <w:rPr>
                <w:spacing w:val="-4"/>
                <w:sz w:val="24"/>
                <w:szCs w:val="24"/>
                <w:lang w:val="ru-RU"/>
              </w:rPr>
              <w:t xml:space="preserve"> </w:t>
            </w:r>
            <w:r>
              <w:rPr>
                <w:sz w:val="24"/>
                <w:szCs w:val="24"/>
                <w:lang w:val="ru-RU"/>
              </w:rPr>
              <w:t>дня</w:t>
            </w:r>
            <w:r>
              <w:rPr>
                <w:spacing w:val="-3"/>
                <w:sz w:val="24"/>
                <w:szCs w:val="24"/>
                <w:lang w:val="ru-RU"/>
              </w:rPr>
              <w:t xml:space="preserve"> </w:t>
            </w:r>
            <w:r>
              <w:rPr>
                <w:sz w:val="24"/>
                <w:szCs w:val="24"/>
                <w:lang w:val="ru-RU"/>
              </w:rPr>
              <w:t>(12-14 часов)</w:t>
            </w:r>
          </w:p>
        </w:tc>
        <w:tc>
          <w:tcPr>
            <w:tcW w:w="1731" w:type="dxa"/>
          </w:tcPr>
          <w:p w:rsidR="00C9593C" w:rsidRDefault="00D23989" w:rsidP="008713D6">
            <w:pPr>
              <w:pStyle w:val="TableParagraph"/>
              <w:ind w:left="135" w:right="124"/>
              <w:jc w:val="center"/>
              <w:rPr>
                <w:sz w:val="24"/>
                <w:szCs w:val="24"/>
              </w:rPr>
            </w:pPr>
            <w:r>
              <w:rPr>
                <w:sz w:val="24"/>
                <w:szCs w:val="24"/>
              </w:rPr>
              <w:t xml:space="preserve">0 </w:t>
            </w:r>
            <w:proofErr w:type="spellStart"/>
            <w:r>
              <w:rPr>
                <w:sz w:val="24"/>
                <w:szCs w:val="24"/>
              </w:rPr>
              <w:t>человек</w:t>
            </w:r>
            <w:proofErr w:type="spellEnd"/>
            <w:r>
              <w:rPr>
                <w:sz w:val="24"/>
                <w:szCs w:val="24"/>
              </w:rPr>
              <w:t>/</w:t>
            </w:r>
          </w:p>
          <w:p w:rsidR="00C9593C" w:rsidRDefault="00D23989" w:rsidP="008713D6">
            <w:pPr>
              <w:pStyle w:val="TableParagraph"/>
              <w:ind w:left="138" w:right="124"/>
              <w:jc w:val="center"/>
              <w:rPr>
                <w:sz w:val="24"/>
                <w:szCs w:val="24"/>
              </w:rPr>
            </w:pPr>
            <w:r>
              <w:rPr>
                <w:sz w:val="24"/>
                <w:szCs w:val="24"/>
              </w:rPr>
              <w:t>0%</w:t>
            </w:r>
          </w:p>
        </w:tc>
      </w:tr>
      <w:tr w:rsidR="00C9593C" w:rsidTr="008713D6">
        <w:trPr>
          <w:trHeight w:val="251"/>
        </w:trPr>
        <w:tc>
          <w:tcPr>
            <w:tcW w:w="852" w:type="dxa"/>
          </w:tcPr>
          <w:p w:rsidR="00C9593C" w:rsidRDefault="00D23989" w:rsidP="008713D6">
            <w:pPr>
              <w:pStyle w:val="TableParagraph"/>
              <w:ind w:left="206"/>
              <w:rPr>
                <w:sz w:val="24"/>
                <w:szCs w:val="24"/>
              </w:rPr>
            </w:pPr>
            <w:r>
              <w:rPr>
                <w:sz w:val="24"/>
                <w:szCs w:val="24"/>
              </w:rPr>
              <w:t>1.4.3</w:t>
            </w:r>
          </w:p>
        </w:tc>
        <w:tc>
          <w:tcPr>
            <w:tcW w:w="7483" w:type="dxa"/>
          </w:tcPr>
          <w:p w:rsidR="00C9593C" w:rsidRDefault="00D23989" w:rsidP="008713D6">
            <w:pPr>
              <w:pStyle w:val="TableParagraph"/>
              <w:rPr>
                <w:sz w:val="24"/>
                <w:szCs w:val="24"/>
              </w:rPr>
            </w:pPr>
            <w:r>
              <w:rPr>
                <w:sz w:val="24"/>
                <w:szCs w:val="24"/>
              </w:rPr>
              <w:t>В</w:t>
            </w:r>
            <w:r>
              <w:rPr>
                <w:spacing w:val="-3"/>
                <w:sz w:val="24"/>
                <w:szCs w:val="24"/>
              </w:rPr>
              <w:t xml:space="preserve"> </w:t>
            </w:r>
            <w:proofErr w:type="spellStart"/>
            <w:r>
              <w:rPr>
                <w:sz w:val="24"/>
                <w:szCs w:val="24"/>
              </w:rPr>
              <w:t>режиме</w:t>
            </w:r>
            <w:proofErr w:type="spellEnd"/>
            <w:r>
              <w:rPr>
                <w:spacing w:val="-3"/>
                <w:sz w:val="24"/>
                <w:szCs w:val="24"/>
              </w:rPr>
              <w:t xml:space="preserve"> </w:t>
            </w:r>
            <w:proofErr w:type="spellStart"/>
            <w:r>
              <w:rPr>
                <w:sz w:val="24"/>
                <w:szCs w:val="24"/>
              </w:rPr>
              <w:t>круглосуточного</w:t>
            </w:r>
            <w:proofErr w:type="spellEnd"/>
            <w:r>
              <w:rPr>
                <w:spacing w:val="-2"/>
                <w:sz w:val="24"/>
                <w:szCs w:val="24"/>
              </w:rPr>
              <w:t xml:space="preserve"> </w:t>
            </w:r>
            <w:proofErr w:type="spellStart"/>
            <w:r>
              <w:rPr>
                <w:sz w:val="24"/>
                <w:szCs w:val="24"/>
              </w:rPr>
              <w:t>пребывания</w:t>
            </w:r>
            <w:proofErr w:type="spellEnd"/>
          </w:p>
        </w:tc>
        <w:tc>
          <w:tcPr>
            <w:tcW w:w="1731" w:type="dxa"/>
          </w:tcPr>
          <w:p w:rsidR="00C9593C" w:rsidRDefault="00D23989" w:rsidP="008713D6">
            <w:pPr>
              <w:pStyle w:val="TableParagraph"/>
              <w:ind w:left="138" w:right="124"/>
              <w:jc w:val="center"/>
              <w:rPr>
                <w:sz w:val="24"/>
                <w:szCs w:val="24"/>
              </w:rPr>
            </w:pPr>
            <w:r>
              <w:rPr>
                <w:sz w:val="24"/>
                <w:szCs w:val="24"/>
              </w:rPr>
              <w:t>0</w:t>
            </w:r>
            <w:r>
              <w:rPr>
                <w:spacing w:val="-1"/>
                <w:sz w:val="24"/>
                <w:szCs w:val="24"/>
              </w:rPr>
              <w:t xml:space="preserve"> </w:t>
            </w:r>
            <w:proofErr w:type="spellStart"/>
            <w:r>
              <w:rPr>
                <w:sz w:val="24"/>
                <w:szCs w:val="24"/>
              </w:rPr>
              <w:t>человек</w:t>
            </w:r>
            <w:proofErr w:type="spellEnd"/>
            <w:r>
              <w:rPr>
                <w:sz w:val="24"/>
                <w:szCs w:val="24"/>
              </w:rPr>
              <w:t>/</w:t>
            </w:r>
            <w:r>
              <w:rPr>
                <w:spacing w:val="1"/>
                <w:sz w:val="24"/>
                <w:szCs w:val="24"/>
              </w:rPr>
              <w:t xml:space="preserve"> </w:t>
            </w:r>
            <w:r>
              <w:rPr>
                <w:sz w:val="24"/>
                <w:szCs w:val="24"/>
              </w:rPr>
              <w:t>0%</w:t>
            </w:r>
          </w:p>
        </w:tc>
      </w:tr>
      <w:tr w:rsidR="00C9593C" w:rsidTr="008713D6">
        <w:trPr>
          <w:trHeight w:val="760"/>
        </w:trPr>
        <w:tc>
          <w:tcPr>
            <w:tcW w:w="852" w:type="dxa"/>
          </w:tcPr>
          <w:p w:rsidR="00C9593C" w:rsidRDefault="00D23989" w:rsidP="008713D6">
            <w:pPr>
              <w:pStyle w:val="TableParagraph"/>
              <w:jc w:val="center"/>
              <w:rPr>
                <w:sz w:val="24"/>
                <w:szCs w:val="24"/>
              </w:rPr>
            </w:pPr>
            <w:r>
              <w:rPr>
                <w:sz w:val="24"/>
                <w:szCs w:val="24"/>
              </w:rPr>
              <w:t>1.5</w:t>
            </w:r>
          </w:p>
        </w:tc>
        <w:tc>
          <w:tcPr>
            <w:tcW w:w="7483" w:type="dxa"/>
          </w:tcPr>
          <w:p w:rsidR="00C9593C" w:rsidRPr="00D23989" w:rsidRDefault="00D23989" w:rsidP="008713D6">
            <w:pPr>
              <w:pStyle w:val="TableParagraph"/>
              <w:ind w:right="284"/>
              <w:rPr>
                <w:sz w:val="24"/>
                <w:szCs w:val="24"/>
                <w:lang w:val="ru-RU"/>
              </w:rPr>
            </w:pPr>
            <w:r>
              <w:rPr>
                <w:sz w:val="24"/>
                <w:szCs w:val="24"/>
                <w:lang w:val="ru-RU"/>
              </w:rPr>
              <w:t xml:space="preserve">Численность/удельный вес численности воспитанников с ограниченными  </w:t>
            </w:r>
            <w:r>
              <w:rPr>
                <w:spacing w:val="-52"/>
                <w:sz w:val="24"/>
                <w:szCs w:val="24"/>
                <w:lang w:val="ru-RU"/>
              </w:rPr>
              <w:t xml:space="preserve"> </w:t>
            </w:r>
            <w:r>
              <w:rPr>
                <w:sz w:val="24"/>
                <w:szCs w:val="24"/>
                <w:lang w:val="ru-RU"/>
              </w:rPr>
              <w:t>возможностями</w:t>
            </w:r>
            <w:r>
              <w:rPr>
                <w:spacing w:val="-2"/>
                <w:sz w:val="24"/>
                <w:szCs w:val="24"/>
                <w:lang w:val="ru-RU"/>
              </w:rPr>
              <w:t xml:space="preserve"> </w:t>
            </w:r>
            <w:r>
              <w:rPr>
                <w:sz w:val="24"/>
                <w:szCs w:val="24"/>
                <w:lang w:val="ru-RU"/>
              </w:rPr>
              <w:t>здоровья</w:t>
            </w:r>
            <w:r>
              <w:rPr>
                <w:spacing w:val="-4"/>
                <w:sz w:val="24"/>
                <w:szCs w:val="24"/>
                <w:lang w:val="ru-RU"/>
              </w:rPr>
              <w:t xml:space="preserve"> </w:t>
            </w:r>
            <w:r>
              <w:rPr>
                <w:sz w:val="24"/>
                <w:szCs w:val="24"/>
                <w:lang w:val="ru-RU"/>
              </w:rPr>
              <w:t>в</w:t>
            </w:r>
            <w:r>
              <w:rPr>
                <w:spacing w:val="-1"/>
                <w:sz w:val="24"/>
                <w:szCs w:val="24"/>
                <w:lang w:val="ru-RU"/>
              </w:rPr>
              <w:t xml:space="preserve"> </w:t>
            </w:r>
            <w:r>
              <w:rPr>
                <w:sz w:val="24"/>
                <w:szCs w:val="24"/>
                <w:lang w:val="ru-RU"/>
              </w:rPr>
              <w:t xml:space="preserve">общей численности воспитанников, </w:t>
            </w:r>
            <w:r w:rsidRPr="00D23989">
              <w:rPr>
                <w:sz w:val="24"/>
                <w:szCs w:val="24"/>
                <w:lang w:val="ru-RU"/>
              </w:rPr>
              <w:t>получающих</w:t>
            </w:r>
            <w:r w:rsidRPr="00D23989">
              <w:rPr>
                <w:spacing w:val="-4"/>
                <w:sz w:val="24"/>
                <w:szCs w:val="24"/>
                <w:lang w:val="ru-RU"/>
              </w:rPr>
              <w:t xml:space="preserve"> </w:t>
            </w:r>
            <w:r w:rsidRPr="00D23989">
              <w:rPr>
                <w:sz w:val="24"/>
                <w:szCs w:val="24"/>
                <w:lang w:val="ru-RU"/>
              </w:rPr>
              <w:t>услуги:</w:t>
            </w:r>
          </w:p>
        </w:tc>
        <w:tc>
          <w:tcPr>
            <w:tcW w:w="1731" w:type="dxa"/>
          </w:tcPr>
          <w:p w:rsidR="00C9593C" w:rsidRDefault="00D23989" w:rsidP="008713D6">
            <w:pPr>
              <w:pStyle w:val="TableParagraph"/>
              <w:ind w:left="137" w:right="124"/>
              <w:jc w:val="center"/>
              <w:rPr>
                <w:sz w:val="24"/>
                <w:szCs w:val="24"/>
              </w:rPr>
            </w:pPr>
            <w:r>
              <w:rPr>
                <w:sz w:val="24"/>
                <w:szCs w:val="24"/>
                <w:lang w:val="ru-RU"/>
              </w:rPr>
              <w:t>0</w:t>
            </w:r>
            <w:r>
              <w:rPr>
                <w:sz w:val="24"/>
                <w:szCs w:val="24"/>
              </w:rPr>
              <w:t xml:space="preserve"> </w:t>
            </w:r>
            <w:proofErr w:type="spellStart"/>
            <w:r>
              <w:rPr>
                <w:sz w:val="24"/>
                <w:szCs w:val="24"/>
              </w:rPr>
              <w:t>человек</w:t>
            </w:r>
            <w:proofErr w:type="spellEnd"/>
            <w:r>
              <w:rPr>
                <w:sz w:val="24"/>
                <w:szCs w:val="24"/>
              </w:rPr>
              <w:t>/</w:t>
            </w:r>
          </w:p>
          <w:p w:rsidR="00C9593C" w:rsidRDefault="00D23989" w:rsidP="008713D6">
            <w:pPr>
              <w:pStyle w:val="TableParagraph"/>
              <w:ind w:left="138" w:right="124"/>
              <w:jc w:val="center"/>
              <w:rPr>
                <w:sz w:val="24"/>
                <w:szCs w:val="24"/>
              </w:rPr>
            </w:pPr>
            <w:r>
              <w:rPr>
                <w:sz w:val="24"/>
                <w:szCs w:val="24"/>
                <w:lang w:val="ru-RU"/>
              </w:rPr>
              <w:t xml:space="preserve">0 </w:t>
            </w:r>
            <w:r>
              <w:rPr>
                <w:sz w:val="24"/>
                <w:szCs w:val="24"/>
              </w:rPr>
              <w:t>%</w:t>
            </w:r>
          </w:p>
        </w:tc>
      </w:tr>
      <w:tr w:rsidR="00C9593C" w:rsidTr="008713D6">
        <w:trPr>
          <w:trHeight w:val="659"/>
        </w:trPr>
        <w:tc>
          <w:tcPr>
            <w:tcW w:w="852" w:type="dxa"/>
          </w:tcPr>
          <w:p w:rsidR="00C9593C" w:rsidRDefault="00D23989" w:rsidP="008713D6">
            <w:pPr>
              <w:pStyle w:val="TableParagraph"/>
              <w:ind w:left="206"/>
              <w:rPr>
                <w:sz w:val="24"/>
                <w:szCs w:val="24"/>
              </w:rPr>
            </w:pPr>
            <w:r>
              <w:rPr>
                <w:sz w:val="24"/>
                <w:szCs w:val="24"/>
              </w:rPr>
              <w:t>1.5.1</w:t>
            </w:r>
          </w:p>
        </w:tc>
        <w:tc>
          <w:tcPr>
            <w:tcW w:w="7483" w:type="dxa"/>
          </w:tcPr>
          <w:p w:rsidR="00C9593C" w:rsidRDefault="00D23989" w:rsidP="008713D6">
            <w:pPr>
              <w:pStyle w:val="TableParagraph"/>
              <w:rPr>
                <w:sz w:val="24"/>
                <w:szCs w:val="24"/>
              </w:rPr>
            </w:pPr>
            <w:r>
              <w:rPr>
                <w:sz w:val="24"/>
                <w:szCs w:val="24"/>
                <w:lang w:val="ru-RU"/>
              </w:rPr>
              <w:t>По</w:t>
            </w:r>
            <w:r>
              <w:rPr>
                <w:spacing w:val="-3"/>
                <w:sz w:val="24"/>
                <w:szCs w:val="24"/>
                <w:lang w:val="ru-RU"/>
              </w:rPr>
              <w:t xml:space="preserve"> </w:t>
            </w:r>
            <w:r>
              <w:rPr>
                <w:sz w:val="24"/>
                <w:szCs w:val="24"/>
                <w:lang w:val="ru-RU"/>
              </w:rPr>
              <w:t>коррекции</w:t>
            </w:r>
            <w:r>
              <w:rPr>
                <w:spacing w:val="-2"/>
                <w:sz w:val="24"/>
                <w:szCs w:val="24"/>
                <w:lang w:val="ru-RU"/>
              </w:rPr>
              <w:t xml:space="preserve"> </w:t>
            </w:r>
            <w:r>
              <w:rPr>
                <w:sz w:val="24"/>
                <w:szCs w:val="24"/>
                <w:lang w:val="ru-RU"/>
              </w:rPr>
              <w:t>недостатков</w:t>
            </w:r>
            <w:r>
              <w:rPr>
                <w:spacing w:val="-3"/>
                <w:sz w:val="24"/>
                <w:szCs w:val="24"/>
                <w:lang w:val="ru-RU"/>
              </w:rPr>
              <w:t xml:space="preserve"> </w:t>
            </w:r>
            <w:r>
              <w:rPr>
                <w:sz w:val="24"/>
                <w:szCs w:val="24"/>
                <w:lang w:val="ru-RU"/>
              </w:rPr>
              <w:t>в</w:t>
            </w:r>
            <w:r>
              <w:rPr>
                <w:spacing w:val="-4"/>
                <w:sz w:val="24"/>
                <w:szCs w:val="24"/>
                <w:lang w:val="ru-RU"/>
              </w:rPr>
              <w:t xml:space="preserve"> </w:t>
            </w:r>
            <w:r>
              <w:rPr>
                <w:sz w:val="24"/>
                <w:szCs w:val="24"/>
                <w:lang w:val="ru-RU"/>
              </w:rPr>
              <w:t>физическом</w:t>
            </w:r>
            <w:r>
              <w:rPr>
                <w:spacing w:val="-2"/>
                <w:sz w:val="24"/>
                <w:szCs w:val="24"/>
                <w:lang w:val="ru-RU"/>
              </w:rPr>
              <w:t xml:space="preserve"> </w:t>
            </w:r>
            <w:r>
              <w:rPr>
                <w:sz w:val="24"/>
                <w:szCs w:val="24"/>
                <w:lang w:val="ru-RU"/>
              </w:rPr>
              <w:t>и</w:t>
            </w:r>
            <w:r>
              <w:rPr>
                <w:spacing w:val="-6"/>
                <w:sz w:val="24"/>
                <w:szCs w:val="24"/>
                <w:lang w:val="ru-RU"/>
              </w:rPr>
              <w:t xml:space="preserve"> </w:t>
            </w:r>
            <w:r>
              <w:rPr>
                <w:sz w:val="24"/>
                <w:szCs w:val="24"/>
                <w:lang w:val="ru-RU"/>
              </w:rPr>
              <w:t>(или)</w:t>
            </w:r>
            <w:r>
              <w:rPr>
                <w:spacing w:val="-2"/>
                <w:sz w:val="24"/>
                <w:szCs w:val="24"/>
                <w:lang w:val="ru-RU"/>
              </w:rPr>
              <w:t xml:space="preserve"> </w:t>
            </w:r>
            <w:r>
              <w:rPr>
                <w:sz w:val="24"/>
                <w:szCs w:val="24"/>
                <w:lang w:val="ru-RU"/>
              </w:rPr>
              <w:t>психическом</w:t>
            </w:r>
            <w:r>
              <w:rPr>
                <w:spacing w:val="-2"/>
                <w:sz w:val="24"/>
                <w:szCs w:val="24"/>
                <w:lang w:val="ru-RU"/>
              </w:rPr>
              <w:t xml:space="preserve"> </w:t>
            </w:r>
            <w:r>
              <w:rPr>
                <w:sz w:val="24"/>
                <w:szCs w:val="24"/>
                <w:lang w:val="ru-RU"/>
              </w:rPr>
              <w:t>развитии</w:t>
            </w:r>
          </w:p>
        </w:tc>
        <w:tc>
          <w:tcPr>
            <w:tcW w:w="1731" w:type="dxa"/>
          </w:tcPr>
          <w:p w:rsidR="00C9593C" w:rsidRDefault="00D23989" w:rsidP="008713D6">
            <w:pPr>
              <w:pStyle w:val="TableParagraph"/>
              <w:ind w:left="137" w:right="124"/>
              <w:jc w:val="center"/>
              <w:rPr>
                <w:sz w:val="24"/>
                <w:szCs w:val="24"/>
              </w:rPr>
            </w:pPr>
            <w:r>
              <w:rPr>
                <w:sz w:val="24"/>
                <w:szCs w:val="24"/>
                <w:lang w:val="ru-RU"/>
              </w:rPr>
              <w:t xml:space="preserve">0 </w:t>
            </w:r>
            <w:proofErr w:type="spellStart"/>
            <w:r>
              <w:rPr>
                <w:sz w:val="24"/>
                <w:szCs w:val="24"/>
              </w:rPr>
              <w:t>человек</w:t>
            </w:r>
            <w:proofErr w:type="spellEnd"/>
            <w:r>
              <w:rPr>
                <w:sz w:val="24"/>
                <w:szCs w:val="24"/>
              </w:rPr>
              <w:t>/</w:t>
            </w:r>
          </w:p>
          <w:p w:rsidR="00C9593C" w:rsidRDefault="00D23989" w:rsidP="008713D6">
            <w:pPr>
              <w:pStyle w:val="TableParagraph"/>
              <w:ind w:left="138" w:right="124"/>
              <w:jc w:val="center"/>
              <w:rPr>
                <w:sz w:val="24"/>
                <w:szCs w:val="24"/>
              </w:rPr>
            </w:pPr>
            <w:r>
              <w:rPr>
                <w:sz w:val="24"/>
                <w:szCs w:val="24"/>
                <w:lang w:val="ru-RU"/>
              </w:rPr>
              <w:t>0%</w:t>
            </w:r>
          </w:p>
        </w:tc>
      </w:tr>
      <w:tr w:rsidR="00C9593C" w:rsidTr="008713D6">
        <w:trPr>
          <w:trHeight w:val="580"/>
        </w:trPr>
        <w:tc>
          <w:tcPr>
            <w:tcW w:w="852" w:type="dxa"/>
          </w:tcPr>
          <w:p w:rsidR="00C9593C" w:rsidRDefault="00D23989" w:rsidP="008713D6">
            <w:pPr>
              <w:pStyle w:val="TableParagraph"/>
              <w:ind w:left="206"/>
              <w:rPr>
                <w:sz w:val="24"/>
                <w:szCs w:val="24"/>
              </w:rPr>
            </w:pPr>
            <w:r>
              <w:rPr>
                <w:sz w:val="24"/>
                <w:szCs w:val="24"/>
              </w:rPr>
              <w:t>1.5.2</w:t>
            </w:r>
          </w:p>
        </w:tc>
        <w:tc>
          <w:tcPr>
            <w:tcW w:w="7483" w:type="dxa"/>
          </w:tcPr>
          <w:p w:rsidR="00C9593C" w:rsidRDefault="00D23989" w:rsidP="008713D6">
            <w:pPr>
              <w:pStyle w:val="TableParagraph"/>
              <w:rPr>
                <w:sz w:val="24"/>
                <w:szCs w:val="24"/>
              </w:rPr>
            </w:pPr>
            <w:r>
              <w:rPr>
                <w:sz w:val="24"/>
                <w:szCs w:val="24"/>
                <w:lang w:val="ru-RU"/>
              </w:rPr>
              <w:t>По</w:t>
            </w:r>
            <w:r>
              <w:rPr>
                <w:spacing w:val="-4"/>
                <w:sz w:val="24"/>
                <w:szCs w:val="24"/>
                <w:lang w:val="ru-RU"/>
              </w:rPr>
              <w:t xml:space="preserve"> </w:t>
            </w:r>
            <w:r>
              <w:rPr>
                <w:sz w:val="24"/>
                <w:szCs w:val="24"/>
                <w:lang w:val="ru-RU"/>
              </w:rPr>
              <w:t>освоению</w:t>
            </w:r>
            <w:r>
              <w:rPr>
                <w:spacing w:val="-4"/>
                <w:sz w:val="24"/>
                <w:szCs w:val="24"/>
                <w:lang w:val="ru-RU"/>
              </w:rPr>
              <w:t xml:space="preserve"> </w:t>
            </w:r>
            <w:r>
              <w:rPr>
                <w:sz w:val="24"/>
                <w:szCs w:val="24"/>
                <w:lang w:val="ru-RU"/>
              </w:rPr>
              <w:t>образовательной</w:t>
            </w:r>
            <w:r>
              <w:rPr>
                <w:spacing w:val="-4"/>
                <w:sz w:val="24"/>
                <w:szCs w:val="24"/>
                <w:lang w:val="ru-RU"/>
              </w:rPr>
              <w:t xml:space="preserve"> </w:t>
            </w:r>
            <w:r>
              <w:rPr>
                <w:sz w:val="24"/>
                <w:szCs w:val="24"/>
                <w:lang w:val="ru-RU"/>
              </w:rPr>
              <w:t>программы</w:t>
            </w:r>
            <w:r>
              <w:rPr>
                <w:spacing w:val="-4"/>
                <w:sz w:val="24"/>
                <w:szCs w:val="24"/>
                <w:lang w:val="ru-RU"/>
              </w:rPr>
              <w:t xml:space="preserve"> </w:t>
            </w:r>
            <w:r>
              <w:rPr>
                <w:sz w:val="24"/>
                <w:szCs w:val="24"/>
                <w:lang w:val="ru-RU"/>
              </w:rPr>
              <w:t>дошкольного</w:t>
            </w:r>
            <w:r>
              <w:rPr>
                <w:spacing w:val="-4"/>
                <w:sz w:val="24"/>
                <w:szCs w:val="24"/>
                <w:lang w:val="ru-RU"/>
              </w:rPr>
              <w:t xml:space="preserve"> </w:t>
            </w:r>
            <w:r>
              <w:rPr>
                <w:sz w:val="24"/>
                <w:szCs w:val="24"/>
                <w:lang w:val="ru-RU"/>
              </w:rPr>
              <w:t>образования</w:t>
            </w:r>
          </w:p>
        </w:tc>
        <w:tc>
          <w:tcPr>
            <w:tcW w:w="1731" w:type="dxa"/>
          </w:tcPr>
          <w:p w:rsidR="00C9593C" w:rsidRDefault="00D23989" w:rsidP="008713D6">
            <w:pPr>
              <w:pStyle w:val="TableParagraph"/>
              <w:ind w:left="137" w:right="124"/>
              <w:jc w:val="center"/>
              <w:rPr>
                <w:sz w:val="24"/>
                <w:szCs w:val="24"/>
              </w:rPr>
            </w:pPr>
            <w:r>
              <w:rPr>
                <w:sz w:val="24"/>
                <w:szCs w:val="24"/>
                <w:lang w:val="ru-RU"/>
              </w:rPr>
              <w:t xml:space="preserve">4 </w:t>
            </w:r>
            <w:proofErr w:type="spellStart"/>
            <w:r>
              <w:rPr>
                <w:sz w:val="24"/>
                <w:szCs w:val="24"/>
              </w:rPr>
              <w:t>человек</w:t>
            </w:r>
            <w:proofErr w:type="spellEnd"/>
            <w:r>
              <w:rPr>
                <w:sz w:val="24"/>
                <w:szCs w:val="24"/>
              </w:rPr>
              <w:t>/</w:t>
            </w:r>
          </w:p>
          <w:p w:rsidR="00C9593C" w:rsidRDefault="00D23989" w:rsidP="008713D6">
            <w:pPr>
              <w:pStyle w:val="TableParagraph"/>
              <w:ind w:left="138" w:right="124"/>
              <w:jc w:val="center"/>
              <w:rPr>
                <w:sz w:val="24"/>
                <w:szCs w:val="24"/>
              </w:rPr>
            </w:pPr>
            <w:r>
              <w:rPr>
                <w:sz w:val="24"/>
                <w:szCs w:val="24"/>
              </w:rPr>
              <w:t>2</w:t>
            </w:r>
            <w:r>
              <w:rPr>
                <w:sz w:val="24"/>
                <w:szCs w:val="24"/>
                <w:lang w:val="ru-RU"/>
              </w:rPr>
              <w:t>,04</w:t>
            </w:r>
            <w:r>
              <w:rPr>
                <w:sz w:val="24"/>
                <w:szCs w:val="24"/>
              </w:rPr>
              <w:t>%</w:t>
            </w:r>
          </w:p>
        </w:tc>
      </w:tr>
      <w:tr w:rsidR="00C9593C" w:rsidTr="008713D6">
        <w:trPr>
          <w:trHeight w:val="506"/>
        </w:trPr>
        <w:tc>
          <w:tcPr>
            <w:tcW w:w="852" w:type="dxa"/>
          </w:tcPr>
          <w:p w:rsidR="00C9593C" w:rsidRDefault="00D23989" w:rsidP="008713D6">
            <w:pPr>
              <w:pStyle w:val="TableParagraph"/>
              <w:ind w:left="206"/>
              <w:rPr>
                <w:sz w:val="24"/>
                <w:szCs w:val="24"/>
              </w:rPr>
            </w:pPr>
            <w:r>
              <w:rPr>
                <w:sz w:val="24"/>
                <w:szCs w:val="24"/>
              </w:rPr>
              <w:t>1.5.3</w:t>
            </w:r>
          </w:p>
        </w:tc>
        <w:tc>
          <w:tcPr>
            <w:tcW w:w="7483" w:type="dxa"/>
          </w:tcPr>
          <w:p w:rsidR="00C9593C" w:rsidRDefault="00D23989" w:rsidP="008713D6">
            <w:pPr>
              <w:pStyle w:val="TableParagraph"/>
              <w:rPr>
                <w:sz w:val="24"/>
                <w:szCs w:val="24"/>
              </w:rPr>
            </w:pPr>
            <w:proofErr w:type="spellStart"/>
            <w:r>
              <w:rPr>
                <w:sz w:val="24"/>
                <w:szCs w:val="24"/>
              </w:rPr>
              <w:t>По</w:t>
            </w:r>
            <w:proofErr w:type="spellEnd"/>
            <w:r>
              <w:rPr>
                <w:spacing w:val="-1"/>
                <w:sz w:val="24"/>
                <w:szCs w:val="24"/>
              </w:rPr>
              <w:t xml:space="preserve"> </w:t>
            </w:r>
            <w:proofErr w:type="spellStart"/>
            <w:r>
              <w:rPr>
                <w:sz w:val="24"/>
                <w:szCs w:val="24"/>
              </w:rPr>
              <w:t>присмотру</w:t>
            </w:r>
            <w:proofErr w:type="spellEnd"/>
            <w:r>
              <w:rPr>
                <w:spacing w:val="-4"/>
                <w:sz w:val="24"/>
                <w:szCs w:val="24"/>
              </w:rPr>
              <w:t xml:space="preserve"> </w:t>
            </w:r>
            <w:r>
              <w:rPr>
                <w:sz w:val="24"/>
                <w:szCs w:val="24"/>
              </w:rPr>
              <w:t xml:space="preserve">и </w:t>
            </w:r>
            <w:proofErr w:type="spellStart"/>
            <w:r>
              <w:rPr>
                <w:sz w:val="24"/>
                <w:szCs w:val="24"/>
              </w:rPr>
              <w:t>уходу</w:t>
            </w:r>
            <w:proofErr w:type="spellEnd"/>
          </w:p>
        </w:tc>
        <w:tc>
          <w:tcPr>
            <w:tcW w:w="1731" w:type="dxa"/>
          </w:tcPr>
          <w:p w:rsidR="00C9593C" w:rsidRDefault="00D23989" w:rsidP="008713D6">
            <w:pPr>
              <w:pStyle w:val="TableParagraph"/>
              <w:ind w:left="137" w:right="124"/>
              <w:jc w:val="center"/>
              <w:rPr>
                <w:sz w:val="24"/>
                <w:szCs w:val="24"/>
              </w:rPr>
            </w:pPr>
            <w:r>
              <w:rPr>
                <w:sz w:val="24"/>
                <w:szCs w:val="24"/>
                <w:lang w:val="ru-RU"/>
              </w:rPr>
              <w:t>4</w:t>
            </w:r>
            <w:r>
              <w:rPr>
                <w:sz w:val="24"/>
                <w:szCs w:val="24"/>
              </w:rPr>
              <w:t xml:space="preserve"> </w:t>
            </w:r>
            <w:proofErr w:type="spellStart"/>
            <w:r>
              <w:rPr>
                <w:sz w:val="24"/>
                <w:szCs w:val="24"/>
              </w:rPr>
              <w:t>человек</w:t>
            </w:r>
            <w:proofErr w:type="spellEnd"/>
            <w:r>
              <w:rPr>
                <w:sz w:val="24"/>
                <w:szCs w:val="24"/>
              </w:rPr>
              <w:t>/</w:t>
            </w:r>
          </w:p>
          <w:p w:rsidR="00C9593C" w:rsidRDefault="00D23989" w:rsidP="008713D6">
            <w:pPr>
              <w:pStyle w:val="TableParagraph"/>
              <w:ind w:left="138" w:right="124"/>
              <w:jc w:val="center"/>
              <w:rPr>
                <w:sz w:val="24"/>
                <w:szCs w:val="24"/>
              </w:rPr>
            </w:pPr>
            <w:r>
              <w:rPr>
                <w:sz w:val="24"/>
                <w:szCs w:val="24"/>
              </w:rPr>
              <w:t>2</w:t>
            </w:r>
            <w:r>
              <w:rPr>
                <w:sz w:val="24"/>
                <w:szCs w:val="24"/>
                <w:lang w:val="ru-RU"/>
              </w:rPr>
              <w:t>,04</w:t>
            </w:r>
            <w:r>
              <w:rPr>
                <w:sz w:val="24"/>
                <w:szCs w:val="24"/>
              </w:rPr>
              <w:t>%</w:t>
            </w:r>
          </w:p>
        </w:tc>
      </w:tr>
      <w:tr w:rsidR="00C9593C" w:rsidTr="008713D6">
        <w:trPr>
          <w:trHeight w:val="506"/>
        </w:trPr>
        <w:tc>
          <w:tcPr>
            <w:tcW w:w="852" w:type="dxa"/>
          </w:tcPr>
          <w:p w:rsidR="00C9593C" w:rsidRDefault="00D23989" w:rsidP="008713D6">
            <w:pPr>
              <w:pStyle w:val="TableParagraph"/>
              <w:jc w:val="center"/>
              <w:rPr>
                <w:sz w:val="24"/>
                <w:szCs w:val="24"/>
              </w:rPr>
            </w:pPr>
            <w:r>
              <w:rPr>
                <w:sz w:val="24"/>
                <w:szCs w:val="24"/>
              </w:rPr>
              <w:t>1.6</w:t>
            </w:r>
          </w:p>
        </w:tc>
        <w:tc>
          <w:tcPr>
            <w:tcW w:w="7483" w:type="dxa"/>
          </w:tcPr>
          <w:p w:rsidR="00C9593C" w:rsidRDefault="00D23989" w:rsidP="008713D6">
            <w:pPr>
              <w:pStyle w:val="TableParagraph"/>
              <w:rPr>
                <w:sz w:val="24"/>
                <w:szCs w:val="24"/>
              </w:rPr>
            </w:pPr>
            <w:r>
              <w:rPr>
                <w:sz w:val="24"/>
                <w:szCs w:val="24"/>
                <w:lang w:val="ru-RU"/>
              </w:rPr>
              <w:t>Общая численность педагогических работников, в том числе:</w:t>
            </w:r>
          </w:p>
        </w:tc>
        <w:tc>
          <w:tcPr>
            <w:tcW w:w="1731" w:type="dxa"/>
          </w:tcPr>
          <w:p w:rsidR="00C9593C" w:rsidRDefault="00D23989" w:rsidP="008713D6">
            <w:pPr>
              <w:pStyle w:val="TableParagraph"/>
              <w:ind w:left="138" w:right="123"/>
              <w:jc w:val="center"/>
              <w:rPr>
                <w:sz w:val="24"/>
                <w:szCs w:val="24"/>
              </w:rPr>
            </w:pPr>
            <w:r>
              <w:rPr>
                <w:sz w:val="24"/>
                <w:szCs w:val="24"/>
                <w:lang w:val="ru-RU"/>
              </w:rPr>
              <w:t>17</w:t>
            </w:r>
          </w:p>
        </w:tc>
      </w:tr>
      <w:tr w:rsidR="00C9593C" w:rsidTr="008713D6">
        <w:trPr>
          <w:trHeight w:val="506"/>
        </w:trPr>
        <w:tc>
          <w:tcPr>
            <w:tcW w:w="852" w:type="dxa"/>
          </w:tcPr>
          <w:p w:rsidR="00C9593C" w:rsidRDefault="00D23989" w:rsidP="008713D6">
            <w:pPr>
              <w:pStyle w:val="TableParagraph"/>
              <w:jc w:val="center"/>
              <w:rPr>
                <w:sz w:val="24"/>
                <w:szCs w:val="24"/>
              </w:rPr>
            </w:pPr>
            <w:r>
              <w:rPr>
                <w:sz w:val="24"/>
                <w:szCs w:val="24"/>
                <w:lang w:val="ru-RU"/>
              </w:rPr>
              <w:t>1.6.1</w:t>
            </w:r>
          </w:p>
        </w:tc>
        <w:tc>
          <w:tcPr>
            <w:tcW w:w="7483" w:type="dxa"/>
          </w:tcPr>
          <w:p w:rsidR="00C9593C" w:rsidRDefault="00D23989" w:rsidP="008713D6">
            <w:pPr>
              <w:pStyle w:val="TableParagraph"/>
              <w:rPr>
                <w:sz w:val="24"/>
                <w:szCs w:val="24"/>
              </w:rPr>
            </w:pPr>
            <w:r>
              <w:rPr>
                <w:sz w:val="24"/>
                <w:szCs w:val="24"/>
                <w:lang w:val="ru-RU"/>
              </w:rPr>
              <w:t>Численность/удельный вес численности педагогических работников, имеющих высшее образование</w:t>
            </w:r>
          </w:p>
        </w:tc>
        <w:tc>
          <w:tcPr>
            <w:tcW w:w="1731" w:type="dxa"/>
          </w:tcPr>
          <w:p w:rsidR="00C9593C" w:rsidRDefault="00D23989" w:rsidP="008713D6">
            <w:pPr>
              <w:pStyle w:val="TableParagraph"/>
              <w:ind w:left="138" w:right="123"/>
              <w:jc w:val="center"/>
              <w:rPr>
                <w:sz w:val="24"/>
                <w:szCs w:val="24"/>
              </w:rPr>
            </w:pPr>
            <w:r>
              <w:rPr>
                <w:sz w:val="24"/>
                <w:szCs w:val="24"/>
                <w:lang w:val="ru-RU"/>
              </w:rPr>
              <w:t>5 человека/ 29,4%</w:t>
            </w:r>
          </w:p>
        </w:tc>
      </w:tr>
      <w:tr w:rsidR="00C9593C" w:rsidTr="008713D6">
        <w:trPr>
          <w:trHeight w:val="506"/>
        </w:trPr>
        <w:tc>
          <w:tcPr>
            <w:tcW w:w="852" w:type="dxa"/>
          </w:tcPr>
          <w:p w:rsidR="00C9593C" w:rsidRDefault="00D23989" w:rsidP="008713D6">
            <w:pPr>
              <w:pStyle w:val="TableParagraph"/>
              <w:ind w:left="206"/>
              <w:rPr>
                <w:sz w:val="24"/>
                <w:szCs w:val="24"/>
              </w:rPr>
            </w:pPr>
            <w:r>
              <w:rPr>
                <w:sz w:val="24"/>
                <w:szCs w:val="24"/>
              </w:rPr>
              <w:t>1.</w:t>
            </w:r>
            <w:r>
              <w:rPr>
                <w:sz w:val="24"/>
                <w:szCs w:val="24"/>
                <w:lang w:val="ru-RU"/>
              </w:rPr>
              <w:t>6</w:t>
            </w:r>
            <w:r>
              <w:rPr>
                <w:sz w:val="24"/>
                <w:szCs w:val="24"/>
              </w:rPr>
              <w:t>.2</w:t>
            </w:r>
          </w:p>
        </w:tc>
        <w:tc>
          <w:tcPr>
            <w:tcW w:w="7483" w:type="dxa"/>
          </w:tcPr>
          <w:p w:rsidR="00C9593C" w:rsidRDefault="00D23989" w:rsidP="008713D6">
            <w:pPr>
              <w:pStyle w:val="TableParagraph"/>
              <w:rPr>
                <w:sz w:val="24"/>
                <w:szCs w:val="24"/>
              </w:rPr>
            </w:pPr>
            <w:r>
              <w:rPr>
                <w:sz w:val="24"/>
                <w:szCs w:val="24"/>
                <w:lang w:val="ru-RU"/>
              </w:rPr>
              <w:t>Численность/удельный</w:t>
            </w:r>
            <w:r>
              <w:rPr>
                <w:spacing w:val="-4"/>
                <w:sz w:val="24"/>
                <w:szCs w:val="24"/>
                <w:lang w:val="ru-RU"/>
              </w:rPr>
              <w:t xml:space="preserve"> </w:t>
            </w:r>
            <w:r>
              <w:rPr>
                <w:sz w:val="24"/>
                <w:szCs w:val="24"/>
                <w:lang w:val="ru-RU"/>
              </w:rPr>
              <w:t>вес</w:t>
            </w:r>
            <w:r>
              <w:rPr>
                <w:spacing w:val="-4"/>
                <w:sz w:val="24"/>
                <w:szCs w:val="24"/>
                <w:lang w:val="ru-RU"/>
              </w:rPr>
              <w:t xml:space="preserve"> </w:t>
            </w:r>
            <w:r>
              <w:rPr>
                <w:sz w:val="24"/>
                <w:szCs w:val="24"/>
                <w:lang w:val="ru-RU"/>
              </w:rPr>
              <w:t>численности</w:t>
            </w:r>
            <w:r>
              <w:rPr>
                <w:spacing w:val="-3"/>
                <w:sz w:val="24"/>
                <w:szCs w:val="24"/>
                <w:lang w:val="ru-RU"/>
              </w:rPr>
              <w:t xml:space="preserve"> </w:t>
            </w:r>
            <w:r>
              <w:rPr>
                <w:sz w:val="24"/>
                <w:szCs w:val="24"/>
                <w:lang w:val="ru-RU"/>
              </w:rPr>
              <w:t>педагогических</w:t>
            </w:r>
            <w:r>
              <w:rPr>
                <w:spacing w:val="-4"/>
                <w:sz w:val="24"/>
                <w:szCs w:val="24"/>
                <w:lang w:val="ru-RU"/>
              </w:rPr>
              <w:t xml:space="preserve"> </w:t>
            </w:r>
            <w:r>
              <w:rPr>
                <w:sz w:val="24"/>
                <w:szCs w:val="24"/>
                <w:lang w:val="ru-RU"/>
              </w:rPr>
              <w:t>работников,</w:t>
            </w:r>
          </w:p>
          <w:p w:rsidR="00C9593C" w:rsidRDefault="00D23989" w:rsidP="008713D6">
            <w:pPr>
              <w:pStyle w:val="TableParagraph"/>
              <w:spacing w:before="1"/>
              <w:rPr>
                <w:sz w:val="24"/>
                <w:szCs w:val="24"/>
              </w:rPr>
            </w:pPr>
            <w:proofErr w:type="gramStart"/>
            <w:r>
              <w:rPr>
                <w:sz w:val="24"/>
                <w:szCs w:val="24"/>
                <w:lang w:val="ru-RU"/>
              </w:rPr>
              <w:t>имеющих</w:t>
            </w:r>
            <w:proofErr w:type="gramEnd"/>
            <w:r>
              <w:rPr>
                <w:spacing w:val="-3"/>
                <w:sz w:val="24"/>
                <w:szCs w:val="24"/>
                <w:lang w:val="ru-RU"/>
              </w:rPr>
              <w:t xml:space="preserve"> </w:t>
            </w:r>
            <w:r>
              <w:rPr>
                <w:sz w:val="24"/>
                <w:szCs w:val="24"/>
                <w:lang w:val="ru-RU"/>
              </w:rPr>
              <w:t>высшее</w:t>
            </w:r>
            <w:r>
              <w:rPr>
                <w:spacing w:val="-2"/>
                <w:sz w:val="24"/>
                <w:szCs w:val="24"/>
                <w:lang w:val="ru-RU"/>
              </w:rPr>
              <w:t xml:space="preserve"> </w:t>
            </w:r>
            <w:r>
              <w:rPr>
                <w:sz w:val="24"/>
                <w:szCs w:val="24"/>
                <w:lang w:val="ru-RU"/>
              </w:rPr>
              <w:t>образование</w:t>
            </w:r>
            <w:r>
              <w:rPr>
                <w:spacing w:val="-2"/>
                <w:sz w:val="24"/>
                <w:szCs w:val="24"/>
                <w:lang w:val="ru-RU"/>
              </w:rPr>
              <w:t xml:space="preserve"> </w:t>
            </w:r>
            <w:r>
              <w:rPr>
                <w:sz w:val="24"/>
                <w:szCs w:val="24"/>
                <w:lang w:val="ru-RU"/>
              </w:rPr>
              <w:t>педагогической</w:t>
            </w:r>
            <w:r>
              <w:rPr>
                <w:spacing w:val="-3"/>
                <w:sz w:val="24"/>
                <w:szCs w:val="24"/>
                <w:lang w:val="ru-RU"/>
              </w:rPr>
              <w:t xml:space="preserve"> </w:t>
            </w:r>
            <w:r>
              <w:rPr>
                <w:sz w:val="24"/>
                <w:szCs w:val="24"/>
                <w:lang w:val="ru-RU"/>
              </w:rPr>
              <w:t>направленности</w:t>
            </w:r>
            <w:r>
              <w:rPr>
                <w:spacing w:val="-6"/>
                <w:sz w:val="24"/>
                <w:szCs w:val="24"/>
                <w:lang w:val="ru-RU"/>
              </w:rPr>
              <w:t xml:space="preserve"> </w:t>
            </w:r>
            <w:r>
              <w:rPr>
                <w:sz w:val="24"/>
                <w:szCs w:val="24"/>
                <w:lang w:val="ru-RU"/>
              </w:rPr>
              <w:t>(профиля)</w:t>
            </w:r>
          </w:p>
        </w:tc>
        <w:tc>
          <w:tcPr>
            <w:tcW w:w="1731" w:type="dxa"/>
          </w:tcPr>
          <w:p w:rsidR="00C9593C" w:rsidRDefault="00D23989" w:rsidP="008713D6">
            <w:pPr>
              <w:pStyle w:val="TableParagraph"/>
              <w:ind w:left="135" w:right="124"/>
              <w:jc w:val="center"/>
              <w:rPr>
                <w:sz w:val="24"/>
                <w:szCs w:val="24"/>
              </w:rPr>
            </w:pPr>
            <w:r>
              <w:rPr>
                <w:sz w:val="24"/>
                <w:szCs w:val="24"/>
                <w:lang w:val="ru-RU"/>
              </w:rPr>
              <w:t>0</w:t>
            </w:r>
            <w:r>
              <w:rPr>
                <w:spacing w:val="-1"/>
                <w:sz w:val="24"/>
                <w:szCs w:val="24"/>
              </w:rPr>
              <w:t xml:space="preserve"> </w:t>
            </w:r>
            <w:proofErr w:type="spellStart"/>
            <w:r>
              <w:rPr>
                <w:sz w:val="24"/>
                <w:szCs w:val="24"/>
              </w:rPr>
              <w:t>человек</w:t>
            </w:r>
            <w:proofErr w:type="spellEnd"/>
            <w:r>
              <w:rPr>
                <w:sz w:val="24"/>
                <w:szCs w:val="24"/>
              </w:rPr>
              <w:t>/</w:t>
            </w:r>
          </w:p>
          <w:p w:rsidR="00C9593C" w:rsidRDefault="00D23989" w:rsidP="008713D6">
            <w:pPr>
              <w:pStyle w:val="TableParagraph"/>
              <w:spacing w:before="1"/>
              <w:ind w:left="138" w:right="124"/>
              <w:jc w:val="center"/>
              <w:rPr>
                <w:sz w:val="24"/>
                <w:szCs w:val="24"/>
              </w:rPr>
            </w:pPr>
            <w:r>
              <w:rPr>
                <w:sz w:val="24"/>
                <w:szCs w:val="24"/>
                <w:lang w:val="ru-RU"/>
              </w:rPr>
              <w:t>0</w:t>
            </w:r>
            <w:r>
              <w:rPr>
                <w:sz w:val="24"/>
                <w:szCs w:val="24"/>
              </w:rPr>
              <w:t>%</w:t>
            </w:r>
          </w:p>
        </w:tc>
      </w:tr>
      <w:tr w:rsidR="00C9593C" w:rsidTr="008713D6">
        <w:trPr>
          <w:trHeight w:val="505"/>
        </w:trPr>
        <w:tc>
          <w:tcPr>
            <w:tcW w:w="852" w:type="dxa"/>
          </w:tcPr>
          <w:p w:rsidR="00C9593C" w:rsidRDefault="00D23989" w:rsidP="008713D6">
            <w:pPr>
              <w:pStyle w:val="TableParagraph"/>
              <w:ind w:left="206"/>
              <w:rPr>
                <w:sz w:val="24"/>
                <w:szCs w:val="24"/>
              </w:rPr>
            </w:pPr>
            <w:r>
              <w:rPr>
                <w:sz w:val="24"/>
                <w:szCs w:val="24"/>
              </w:rPr>
              <w:t>1.</w:t>
            </w:r>
            <w:r>
              <w:rPr>
                <w:sz w:val="24"/>
                <w:szCs w:val="24"/>
                <w:lang w:val="ru-RU"/>
              </w:rPr>
              <w:t>6</w:t>
            </w:r>
            <w:r>
              <w:rPr>
                <w:sz w:val="24"/>
                <w:szCs w:val="24"/>
              </w:rPr>
              <w:t>.3</w:t>
            </w:r>
          </w:p>
        </w:tc>
        <w:tc>
          <w:tcPr>
            <w:tcW w:w="7483" w:type="dxa"/>
          </w:tcPr>
          <w:p w:rsidR="00C9593C" w:rsidRDefault="00D23989" w:rsidP="008713D6">
            <w:pPr>
              <w:pStyle w:val="TableParagraph"/>
              <w:rPr>
                <w:sz w:val="24"/>
                <w:szCs w:val="24"/>
              </w:rPr>
            </w:pPr>
            <w:r>
              <w:rPr>
                <w:sz w:val="24"/>
                <w:szCs w:val="24"/>
                <w:lang w:val="ru-RU"/>
              </w:rPr>
              <w:t>Численность/удельный</w:t>
            </w:r>
            <w:r>
              <w:rPr>
                <w:spacing w:val="-4"/>
                <w:sz w:val="24"/>
                <w:szCs w:val="24"/>
                <w:lang w:val="ru-RU"/>
              </w:rPr>
              <w:t xml:space="preserve"> </w:t>
            </w:r>
            <w:r>
              <w:rPr>
                <w:sz w:val="24"/>
                <w:szCs w:val="24"/>
                <w:lang w:val="ru-RU"/>
              </w:rPr>
              <w:t>вес</w:t>
            </w:r>
            <w:r>
              <w:rPr>
                <w:spacing w:val="-4"/>
                <w:sz w:val="24"/>
                <w:szCs w:val="24"/>
                <w:lang w:val="ru-RU"/>
              </w:rPr>
              <w:t xml:space="preserve"> </w:t>
            </w:r>
            <w:r>
              <w:rPr>
                <w:sz w:val="24"/>
                <w:szCs w:val="24"/>
                <w:lang w:val="ru-RU"/>
              </w:rPr>
              <w:t>численности</w:t>
            </w:r>
            <w:r>
              <w:rPr>
                <w:spacing w:val="-3"/>
                <w:sz w:val="24"/>
                <w:szCs w:val="24"/>
                <w:lang w:val="ru-RU"/>
              </w:rPr>
              <w:t xml:space="preserve"> </w:t>
            </w:r>
            <w:r>
              <w:rPr>
                <w:sz w:val="24"/>
                <w:szCs w:val="24"/>
                <w:lang w:val="ru-RU"/>
              </w:rPr>
              <w:t>педагогических</w:t>
            </w:r>
            <w:r>
              <w:rPr>
                <w:spacing w:val="-4"/>
                <w:sz w:val="24"/>
                <w:szCs w:val="24"/>
                <w:lang w:val="ru-RU"/>
              </w:rPr>
              <w:t xml:space="preserve"> </w:t>
            </w:r>
            <w:r>
              <w:rPr>
                <w:sz w:val="24"/>
                <w:szCs w:val="24"/>
                <w:lang w:val="ru-RU"/>
              </w:rPr>
              <w:t>работников,</w:t>
            </w:r>
          </w:p>
          <w:p w:rsidR="00C9593C" w:rsidRDefault="00D23989" w:rsidP="008713D6">
            <w:pPr>
              <w:pStyle w:val="TableParagraph"/>
              <w:spacing w:before="1"/>
              <w:rPr>
                <w:sz w:val="24"/>
                <w:szCs w:val="24"/>
              </w:rPr>
            </w:pPr>
            <w:proofErr w:type="spellStart"/>
            <w:r>
              <w:rPr>
                <w:sz w:val="24"/>
                <w:szCs w:val="24"/>
              </w:rPr>
              <w:t>имеющих</w:t>
            </w:r>
            <w:proofErr w:type="spellEnd"/>
            <w:r>
              <w:rPr>
                <w:spacing w:val="-6"/>
                <w:sz w:val="24"/>
                <w:szCs w:val="24"/>
              </w:rPr>
              <w:t xml:space="preserve"> </w:t>
            </w:r>
            <w:proofErr w:type="spellStart"/>
            <w:r>
              <w:rPr>
                <w:sz w:val="24"/>
                <w:szCs w:val="24"/>
              </w:rPr>
              <w:t>среднее</w:t>
            </w:r>
            <w:proofErr w:type="spellEnd"/>
            <w:r>
              <w:rPr>
                <w:spacing w:val="-2"/>
                <w:sz w:val="24"/>
                <w:szCs w:val="24"/>
              </w:rPr>
              <w:t xml:space="preserve"> </w:t>
            </w:r>
            <w:proofErr w:type="spellStart"/>
            <w:r>
              <w:rPr>
                <w:sz w:val="24"/>
                <w:szCs w:val="24"/>
              </w:rPr>
              <w:t>профессиональное</w:t>
            </w:r>
            <w:proofErr w:type="spellEnd"/>
            <w:r>
              <w:rPr>
                <w:spacing w:val="-2"/>
                <w:sz w:val="24"/>
                <w:szCs w:val="24"/>
              </w:rPr>
              <w:t xml:space="preserve"> </w:t>
            </w:r>
            <w:proofErr w:type="spellStart"/>
            <w:r>
              <w:rPr>
                <w:sz w:val="24"/>
                <w:szCs w:val="24"/>
              </w:rPr>
              <w:t>образование</w:t>
            </w:r>
            <w:proofErr w:type="spellEnd"/>
          </w:p>
        </w:tc>
        <w:tc>
          <w:tcPr>
            <w:tcW w:w="1731" w:type="dxa"/>
          </w:tcPr>
          <w:p w:rsidR="00C9593C" w:rsidRDefault="00D23989" w:rsidP="008713D6">
            <w:pPr>
              <w:pStyle w:val="TableParagraph"/>
              <w:ind w:left="138" w:right="124"/>
              <w:jc w:val="center"/>
              <w:rPr>
                <w:sz w:val="24"/>
                <w:szCs w:val="24"/>
              </w:rPr>
            </w:pPr>
            <w:r>
              <w:rPr>
                <w:sz w:val="24"/>
                <w:szCs w:val="24"/>
                <w:lang w:val="ru-RU"/>
              </w:rPr>
              <w:t>10</w:t>
            </w:r>
            <w:r>
              <w:rPr>
                <w:spacing w:val="-1"/>
                <w:sz w:val="24"/>
                <w:szCs w:val="24"/>
              </w:rPr>
              <w:t xml:space="preserve"> </w:t>
            </w:r>
            <w:proofErr w:type="spellStart"/>
            <w:r>
              <w:rPr>
                <w:sz w:val="24"/>
                <w:szCs w:val="24"/>
              </w:rPr>
              <w:t>человек</w:t>
            </w:r>
            <w:proofErr w:type="spellEnd"/>
            <w:r>
              <w:rPr>
                <w:sz w:val="24"/>
                <w:szCs w:val="24"/>
              </w:rPr>
              <w:t xml:space="preserve">/ </w:t>
            </w:r>
            <w:r>
              <w:rPr>
                <w:sz w:val="24"/>
                <w:szCs w:val="24"/>
                <w:lang w:val="ru-RU"/>
              </w:rPr>
              <w:t>58,8</w:t>
            </w:r>
            <w:r>
              <w:rPr>
                <w:sz w:val="24"/>
                <w:szCs w:val="24"/>
              </w:rPr>
              <w:t>%</w:t>
            </w:r>
          </w:p>
        </w:tc>
      </w:tr>
      <w:tr w:rsidR="00C9593C" w:rsidTr="008713D6">
        <w:trPr>
          <w:trHeight w:val="760"/>
        </w:trPr>
        <w:tc>
          <w:tcPr>
            <w:tcW w:w="852" w:type="dxa"/>
          </w:tcPr>
          <w:p w:rsidR="00C9593C" w:rsidRDefault="00D23989" w:rsidP="008713D6">
            <w:pPr>
              <w:pStyle w:val="TableParagraph"/>
              <w:ind w:left="206"/>
              <w:rPr>
                <w:sz w:val="24"/>
                <w:szCs w:val="24"/>
              </w:rPr>
            </w:pPr>
            <w:r>
              <w:rPr>
                <w:sz w:val="24"/>
                <w:szCs w:val="24"/>
              </w:rPr>
              <w:t>1.</w:t>
            </w:r>
            <w:r>
              <w:rPr>
                <w:sz w:val="24"/>
                <w:szCs w:val="24"/>
                <w:lang w:val="ru-RU"/>
              </w:rPr>
              <w:t>6</w:t>
            </w:r>
            <w:r>
              <w:rPr>
                <w:sz w:val="24"/>
                <w:szCs w:val="24"/>
              </w:rPr>
              <w:t>.4</w:t>
            </w:r>
          </w:p>
        </w:tc>
        <w:tc>
          <w:tcPr>
            <w:tcW w:w="7483" w:type="dxa"/>
          </w:tcPr>
          <w:p w:rsidR="00C9593C" w:rsidRDefault="00D23989" w:rsidP="008713D6">
            <w:pPr>
              <w:pStyle w:val="TableParagraph"/>
              <w:rPr>
                <w:sz w:val="24"/>
                <w:szCs w:val="24"/>
              </w:rPr>
            </w:pPr>
            <w:r>
              <w:rPr>
                <w:sz w:val="24"/>
                <w:szCs w:val="24"/>
                <w:lang w:val="ru-RU"/>
              </w:rPr>
              <w:t>Численность/удельный</w:t>
            </w:r>
            <w:r>
              <w:rPr>
                <w:spacing w:val="-4"/>
                <w:sz w:val="24"/>
                <w:szCs w:val="24"/>
                <w:lang w:val="ru-RU"/>
              </w:rPr>
              <w:t xml:space="preserve"> </w:t>
            </w:r>
            <w:r>
              <w:rPr>
                <w:sz w:val="24"/>
                <w:szCs w:val="24"/>
                <w:lang w:val="ru-RU"/>
              </w:rPr>
              <w:t>вес</w:t>
            </w:r>
            <w:r>
              <w:rPr>
                <w:spacing w:val="-4"/>
                <w:sz w:val="24"/>
                <w:szCs w:val="24"/>
                <w:lang w:val="ru-RU"/>
              </w:rPr>
              <w:t xml:space="preserve"> </w:t>
            </w:r>
            <w:r>
              <w:rPr>
                <w:sz w:val="24"/>
                <w:szCs w:val="24"/>
                <w:lang w:val="ru-RU"/>
              </w:rPr>
              <w:t>численности</w:t>
            </w:r>
            <w:r>
              <w:rPr>
                <w:spacing w:val="-3"/>
                <w:sz w:val="24"/>
                <w:szCs w:val="24"/>
                <w:lang w:val="ru-RU"/>
              </w:rPr>
              <w:t xml:space="preserve"> </w:t>
            </w:r>
            <w:r>
              <w:rPr>
                <w:sz w:val="24"/>
                <w:szCs w:val="24"/>
                <w:lang w:val="ru-RU"/>
              </w:rPr>
              <w:t>педагогических</w:t>
            </w:r>
            <w:r>
              <w:rPr>
                <w:spacing w:val="-4"/>
                <w:sz w:val="24"/>
                <w:szCs w:val="24"/>
                <w:lang w:val="ru-RU"/>
              </w:rPr>
              <w:t xml:space="preserve"> </w:t>
            </w:r>
            <w:r>
              <w:rPr>
                <w:sz w:val="24"/>
                <w:szCs w:val="24"/>
                <w:lang w:val="ru-RU"/>
              </w:rPr>
              <w:t>работников,</w:t>
            </w:r>
          </w:p>
          <w:p w:rsidR="00C9593C" w:rsidRDefault="00D23989" w:rsidP="008713D6">
            <w:pPr>
              <w:pStyle w:val="TableParagraph"/>
              <w:ind w:right="979"/>
              <w:rPr>
                <w:sz w:val="24"/>
                <w:szCs w:val="24"/>
              </w:rPr>
            </w:pPr>
            <w:proofErr w:type="gramStart"/>
            <w:r>
              <w:rPr>
                <w:sz w:val="24"/>
                <w:szCs w:val="24"/>
                <w:lang w:val="ru-RU"/>
              </w:rPr>
              <w:t>имеющих</w:t>
            </w:r>
            <w:proofErr w:type="gramEnd"/>
            <w:r>
              <w:rPr>
                <w:sz w:val="24"/>
                <w:szCs w:val="24"/>
                <w:lang w:val="ru-RU"/>
              </w:rPr>
              <w:t xml:space="preserve"> среднее профессиональное образование педагогической</w:t>
            </w:r>
            <w:r>
              <w:rPr>
                <w:spacing w:val="-52"/>
                <w:sz w:val="24"/>
                <w:szCs w:val="24"/>
                <w:lang w:val="ru-RU"/>
              </w:rPr>
              <w:t xml:space="preserve"> </w:t>
            </w:r>
            <w:r>
              <w:rPr>
                <w:sz w:val="24"/>
                <w:szCs w:val="24"/>
                <w:lang w:val="ru-RU"/>
              </w:rPr>
              <w:t>направленности</w:t>
            </w:r>
            <w:r>
              <w:rPr>
                <w:spacing w:val="-4"/>
                <w:sz w:val="24"/>
                <w:szCs w:val="24"/>
                <w:lang w:val="ru-RU"/>
              </w:rPr>
              <w:t xml:space="preserve"> </w:t>
            </w:r>
            <w:r>
              <w:rPr>
                <w:sz w:val="24"/>
                <w:szCs w:val="24"/>
                <w:lang w:val="ru-RU"/>
              </w:rPr>
              <w:t>(профиля)</w:t>
            </w:r>
          </w:p>
        </w:tc>
        <w:tc>
          <w:tcPr>
            <w:tcW w:w="1731" w:type="dxa"/>
          </w:tcPr>
          <w:p w:rsidR="00C9593C" w:rsidRDefault="00D23989" w:rsidP="008713D6">
            <w:pPr>
              <w:pStyle w:val="TableParagraph"/>
              <w:ind w:left="138" w:right="124"/>
              <w:jc w:val="center"/>
              <w:rPr>
                <w:sz w:val="24"/>
                <w:szCs w:val="24"/>
              </w:rPr>
            </w:pPr>
            <w:r>
              <w:rPr>
                <w:sz w:val="24"/>
                <w:szCs w:val="24"/>
                <w:lang w:val="ru-RU"/>
              </w:rPr>
              <w:t>10</w:t>
            </w:r>
            <w:r>
              <w:rPr>
                <w:spacing w:val="-1"/>
                <w:sz w:val="24"/>
                <w:szCs w:val="24"/>
              </w:rPr>
              <w:t xml:space="preserve"> </w:t>
            </w:r>
            <w:proofErr w:type="spellStart"/>
            <w:r>
              <w:rPr>
                <w:sz w:val="24"/>
                <w:szCs w:val="24"/>
              </w:rPr>
              <w:t>человек</w:t>
            </w:r>
            <w:proofErr w:type="spellEnd"/>
            <w:r>
              <w:rPr>
                <w:sz w:val="24"/>
                <w:szCs w:val="24"/>
              </w:rPr>
              <w:t xml:space="preserve">/ </w:t>
            </w:r>
            <w:r>
              <w:rPr>
                <w:sz w:val="24"/>
                <w:szCs w:val="24"/>
                <w:lang w:val="ru-RU"/>
              </w:rPr>
              <w:t>58,8</w:t>
            </w:r>
            <w:r>
              <w:rPr>
                <w:sz w:val="24"/>
                <w:szCs w:val="24"/>
              </w:rPr>
              <w:t>%</w:t>
            </w:r>
          </w:p>
        </w:tc>
      </w:tr>
      <w:tr w:rsidR="00C9593C" w:rsidTr="008713D6">
        <w:trPr>
          <w:trHeight w:val="758"/>
        </w:trPr>
        <w:tc>
          <w:tcPr>
            <w:tcW w:w="852" w:type="dxa"/>
          </w:tcPr>
          <w:p w:rsidR="00C9593C" w:rsidRDefault="00D23989" w:rsidP="008713D6">
            <w:pPr>
              <w:pStyle w:val="TableParagraph"/>
              <w:jc w:val="center"/>
              <w:rPr>
                <w:sz w:val="24"/>
                <w:szCs w:val="24"/>
              </w:rPr>
            </w:pPr>
            <w:r>
              <w:rPr>
                <w:sz w:val="24"/>
                <w:szCs w:val="24"/>
              </w:rPr>
              <w:t>1.</w:t>
            </w:r>
            <w:r>
              <w:rPr>
                <w:sz w:val="24"/>
                <w:szCs w:val="24"/>
                <w:lang w:val="ru-RU"/>
              </w:rPr>
              <w:t>7</w:t>
            </w:r>
          </w:p>
        </w:tc>
        <w:tc>
          <w:tcPr>
            <w:tcW w:w="7483" w:type="dxa"/>
          </w:tcPr>
          <w:p w:rsidR="00C9593C" w:rsidRDefault="00D23989" w:rsidP="008713D6">
            <w:pPr>
              <w:pStyle w:val="TableParagraph"/>
              <w:ind w:right="733"/>
              <w:jc w:val="both"/>
              <w:rPr>
                <w:sz w:val="24"/>
                <w:szCs w:val="24"/>
              </w:rPr>
            </w:pPr>
            <w:r>
              <w:rPr>
                <w:sz w:val="24"/>
                <w:szCs w:val="24"/>
                <w:lang w:val="ru-RU"/>
              </w:rPr>
              <w:t>Численность/удельный вес численности педагогических работников,</w:t>
            </w:r>
            <w:r>
              <w:rPr>
                <w:spacing w:val="-52"/>
                <w:sz w:val="24"/>
                <w:szCs w:val="24"/>
                <w:lang w:val="ru-RU"/>
              </w:rPr>
              <w:t xml:space="preserve"> </w:t>
            </w:r>
            <w:r>
              <w:rPr>
                <w:sz w:val="24"/>
                <w:szCs w:val="24"/>
                <w:lang w:val="ru-RU"/>
              </w:rPr>
              <w:t>которым</w:t>
            </w:r>
            <w:r>
              <w:rPr>
                <w:spacing w:val="-2"/>
                <w:sz w:val="24"/>
                <w:szCs w:val="24"/>
                <w:lang w:val="ru-RU"/>
              </w:rPr>
              <w:t xml:space="preserve"> </w:t>
            </w:r>
            <w:r>
              <w:rPr>
                <w:sz w:val="24"/>
                <w:szCs w:val="24"/>
                <w:lang w:val="ru-RU"/>
              </w:rPr>
              <w:t>по</w:t>
            </w:r>
            <w:r>
              <w:rPr>
                <w:spacing w:val="-4"/>
                <w:sz w:val="24"/>
                <w:szCs w:val="24"/>
                <w:lang w:val="ru-RU"/>
              </w:rPr>
              <w:t xml:space="preserve"> </w:t>
            </w:r>
            <w:r>
              <w:rPr>
                <w:sz w:val="24"/>
                <w:szCs w:val="24"/>
                <w:lang w:val="ru-RU"/>
              </w:rPr>
              <w:t>результатам</w:t>
            </w:r>
            <w:r>
              <w:rPr>
                <w:spacing w:val="-1"/>
                <w:sz w:val="24"/>
                <w:szCs w:val="24"/>
                <w:lang w:val="ru-RU"/>
              </w:rPr>
              <w:t xml:space="preserve"> </w:t>
            </w:r>
            <w:r>
              <w:rPr>
                <w:sz w:val="24"/>
                <w:szCs w:val="24"/>
                <w:lang w:val="ru-RU"/>
              </w:rPr>
              <w:t>аттестации</w:t>
            </w:r>
            <w:r>
              <w:rPr>
                <w:spacing w:val="-1"/>
                <w:sz w:val="24"/>
                <w:szCs w:val="24"/>
                <w:lang w:val="ru-RU"/>
              </w:rPr>
              <w:t xml:space="preserve"> </w:t>
            </w:r>
            <w:r>
              <w:rPr>
                <w:sz w:val="24"/>
                <w:szCs w:val="24"/>
                <w:lang w:val="ru-RU"/>
              </w:rPr>
              <w:t>присвоена</w:t>
            </w:r>
            <w:r>
              <w:rPr>
                <w:spacing w:val="-4"/>
                <w:sz w:val="24"/>
                <w:szCs w:val="24"/>
                <w:lang w:val="ru-RU"/>
              </w:rPr>
              <w:t xml:space="preserve"> </w:t>
            </w:r>
            <w:r>
              <w:rPr>
                <w:sz w:val="24"/>
                <w:szCs w:val="24"/>
                <w:lang w:val="ru-RU"/>
              </w:rPr>
              <w:t>квалификационная</w:t>
            </w:r>
          </w:p>
          <w:p w:rsidR="00C9593C" w:rsidRDefault="00D23989" w:rsidP="008713D6">
            <w:pPr>
              <w:pStyle w:val="TableParagraph"/>
              <w:rPr>
                <w:sz w:val="24"/>
                <w:szCs w:val="24"/>
              </w:rPr>
            </w:pPr>
            <w:r>
              <w:rPr>
                <w:sz w:val="24"/>
                <w:szCs w:val="24"/>
                <w:lang w:val="ru-RU"/>
              </w:rPr>
              <w:lastRenderedPageBreak/>
              <w:t>категория,</w:t>
            </w:r>
            <w:r>
              <w:rPr>
                <w:spacing w:val="-2"/>
                <w:sz w:val="24"/>
                <w:szCs w:val="24"/>
                <w:lang w:val="ru-RU"/>
              </w:rPr>
              <w:t xml:space="preserve"> </w:t>
            </w:r>
            <w:r>
              <w:rPr>
                <w:sz w:val="24"/>
                <w:szCs w:val="24"/>
                <w:lang w:val="ru-RU"/>
              </w:rPr>
              <w:t>в</w:t>
            </w:r>
            <w:r>
              <w:rPr>
                <w:spacing w:val="-3"/>
                <w:sz w:val="24"/>
                <w:szCs w:val="24"/>
                <w:lang w:val="ru-RU"/>
              </w:rPr>
              <w:t xml:space="preserve"> </w:t>
            </w:r>
            <w:r>
              <w:rPr>
                <w:sz w:val="24"/>
                <w:szCs w:val="24"/>
                <w:lang w:val="ru-RU"/>
              </w:rPr>
              <w:t>общей</w:t>
            </w:r>
            <w:r>
              <w:rPr>
                <w:spacing w:val="-2"/>
                <w:sz w:val="24"/>
                <w:szCs w:val="24"/>
                <w:lang w:val="ru-RU"/>
              </w:rPr>
              <w:t xml:space="preserve"> </w:t>
            </w:r>
            <w:r>
              <w:rPr>
                <w:sz w:val="24"/>
                <w:szCs w:val="24"/>
                <w:lang w:val="ru-RU"/>
              </w:rPr>
              <w:t>численности</w:t>
            </w:r>
            <w:r>
              <w:rPr>
                <w:spacing w:val="-1"/>
                <w:sz w:val="24"/>
                <w:szCs w:val="24"/>
                <w:lang w:val="ru-RU"/>
              </w:rPr>
              <w:t xml:space="preserve"> </w:t>
            </w:r>
            <w:r>
              <w:rPr>
                <w:sz w:val="24"/>
                <w:szCs w:val="24"/>
                <w:lang w:val="ru-RU"/>
              </w:rPr>
              <w:t>педагогических</w:t>
            </w:r>
            <w:r>
              <w:rPr>
                <w:spacing w:val="-2"/>
                <w:sz w:val="24"/>
                <w:szCs w:val="24"/>
                <w:lang w:val="ru-RU"/>
              </w:rPr>
              <w:t xml:space="preserve"> </w:t>
            </w:r>
            <w:r>
              <w:rPr>
                <w:sz w:val="24"/>
                <w:szCs w:val="24"/>
                <w:lang w:val="ru-RU"/>
              </w:rPr>
              <w:t>работников,</w:t>
            </w:r>
            <w:r>
              <w:rPr>
                <w:spacing w:val="-2"/>
                <w:sz w:val="24"/>
                <w:szCs w:val="24"/>
                <w:lang w:val="ru-RU"/>
              </w:rPr>
              <w:t xml:space="preserve"> </w:t>
            </w:r>
            <w:r>
              <w:rPr>
                <w:sz w:val="24"/>
                <w:szCs w:val="24"/>
                <w:lang w:val="ru-RU"/>
              </w:rPr>
              <w:t>в</w:t>
            </w:r>
            <w:r>
              <w:rPr>
                <w:spacing w:val="-3"/>
                <w:sz w:val="24"/>
                <w:szCs w:val="24"/>
                <w:lang w:val="ru-RU"/>
              </w:rPr>
              <w:t xml:space="preserve"> </w:t>
            </w:r>
            <w:r>
              <w:rPr>
                <w:sz w:val="24"/>
                <w:szCs w:val="24"/>
                <w:lang w:val="ru-RU"/>
              </w:rPr>
              <w:t>том</w:t>
            </w:r>
            <w:r>
              <w:rPr>
                <w:spacing w:val="-2"/>
                <w:sz w:val="24"/>
                <w:szCs w:val="24"/>
                <w:lang w:val="ru-RU"/>
              </w:rPr>
              <w:t xml:space="preserve"> </w:t>
            </w:r>
            <w:r>
              <w:rPr>
                <w:sz w:val="24"/>
                <w:szCs w:val="24"/>
                <w:lang w:val="ru-RU"/>
              </w:rPr>
              <w:t>числе:</w:t>
            </w:r>
          </w:p>
        </w:tc>
        <w:tc>
          <w:tcPr>
            <w:tcW w:w="1731" w:type="dxa"/>
          </w:tcPr>
          <w:p w:rsidR="00C9593C" w:rsidRDefault="00D23989" w:rsidP="008713D6">
            <w:pPr>
              <w:pStyle w:val="TableParagraph"/>
              <w:ind w:left="137" w:right="124"/>
              <w:jc w:val="center"/>
              <w:rPr>
                <w:sz w:val="24"/>
                <w:szCs w:val="24"/>
              </w:rPr>
            </w:pPr>
            <w:r>
              <w:rPr>
                <w:sz w:val="24"/>
                <w:szCs w:val="24"/>
              </w:rPr>
              <w:lastRenderedPageBreak/>
              <w:t>7</w:t>
            </w:r>
            <w:r>
              <w:rPr>
                <w:spacing w:val="-1"/>
                <w:sz w:val="24"/>
                <w:szCs w:val="24"/>
              </w:rPr>
              <w:t xml:space="preserve"> </w:t>
            </w:r>
            <w:proofErr w:type="spellStart"/>
            <w:r>
              <w:rPr>
                <w:sz w:val="24"/>
                <w:szCs w:val="24"/>
              </w:rPr>
              <w:t>человек</w:t>
            </w:r>
            <w:proofErr w:type="spellEnd"/>
            <w:r>
              <w:rPr>
                <w:sz w:val="24"/>
                <w:szCs w:val="24"/>
              </w:rPr>
              <w:t xml:space="preserve">/ </w:t>
            </w:r>
            <w:r>
              <w:rPr>
                <w:sz w:val="24"/>
                <w:szCs w:val="24"/>
                <w:lang w:val="ru-RU"/>
              </w:rPr>
              <w:t>41,2</w:t>
            </w:r>
            <w:r>
              <w:rPr>
                <w:sz w:val="24"/>
                <w:szCs w:val="24"/>
              </w:rPr>
              <w:t>%</w:t>
            </w:r>
          </w:p>
        </w:tc>
      </w:tr>
      <w:tr w:rsidR="00C9593C" w:rsidTr="008713D6">
        <w:trPr>
          <w:trHeight w:val="253"/>
        </w:trPr>
        <w:tc>
          <w:tcPr>
            <w:tcW w:w="852" w:type="dxa"/>
          </w:tcPr>
          <w:p w:rsidR="00C9593C" w:rsidRDefault="00D23989" w:rsidP="008713D6">
            <w:pPr>
              <w:pStyle w:val="TableParagraph"/>
              <w:ind w:left="206"/>
              <w:rPr>
                <w:sz w:val="24"/>
                <w:szCs w:val="24"/>
              </w:rPr>
            </w:pPr>
            <w:r>
              <w:rPr>
                <w:sz w:val="24"/>
                <w:szCs w:val="24"/>
              </w:rPr>
              <w:lastRenderedPageBreak/>
              <w:t>1.</w:t>
            </w:r>
            <w:r>
              <w:rPr>
                <w:sz w:val="24"/>
                <w:szCs w:val="24"/>
                <w:lang w:val="ru-RU"/>
              </w:rPr>
              <w:t>7.</w:t>
            </w:r>
            <w:r>
              <w:rPr>
                <w:sz w:val="24"/>
                <w:szCs w:val="24"/>
              </w:rPr>
              <w:t>1</w:t>
            </w:r>
          </w:p>
        </w:tc>
        <w:tc>
          <w:tcPr>
            <w:tcW w:w="7483" w:type="dxa"/>
          </w:tcPr>
          <w:p w:rsidR="00C9593C" w:rsidRDefault="00D23989" w:rsidP="008713D6">
            <w:pPr>
              <w:pStyle w:val="TableParagraph"/>
              <w:rPr>
                <w:sz w:val="24"/>
                <w:szCs w:val="24"/>
              </w:rPr>
            </w:pPr>
            <w:proofErr w:type="spellStart"/>
            <w:r>
              <w:rPr>
                <w:sz w:val="24"/>
                <w:szCs w:val="24"/>
              </w:rPr>
              <w:t>Высшая</w:t>
            </w:r>
            <w:proofErr w:type="spellEnd"/>
          </w:p>
        </w:tc>
        <w:tc>
          <w:tcPr>
            <w:tcW w:w="1731" w:type="dxa"/>
          </w:tcPr>
          <w:p w:rsidR="00C9593C" w:rsidRDefault="00D23989" w:rsidP="008713D6">
            <w:pPr>
              <w:pStyle w:val="TableParagraph"/>
              <w:ind w:left="138" w:right="124"/>
              <w:jc w:val="center"/>
              <w:rPr>
                <w:sz w:val="24"/>
                <w:szCs w:val="24"/>
              </w:rPr>
            </w:pPr>
            <w:r>
              <w:rPr>
                <w:sz w:val="24"/>
                <w:szCs w:val="24"/>
                <w:lang w:val="ru-RU"/>
              </w:rPr>
              <w:t>2</w:t>
            </w:r>
            <w:r>
              <w:rPr>
                <w:spacing w:val="-1"/>
                <w:sz w:val="24"/>
                <w:szCs w:val="24"/>
              </w:rPr>
              <w:t xml:space="preserve"> </w:t>
            </w:r>
            <w:proofErr w:type="spellStart"/>
            <w:r>
              <w:rPr>
                <w:sz w:val="24"/>
                <w:szCs w:val="24"/>
              </w:rPr>
              <w:t>человек</w:t>
            </w:r>
            <w:proofErr w:type="spellEnd"/>
            <w:r>
              <w:rPr>
                <w:sz w:val="24"/>
                <w:szCs w:val="24"/>
                <w:lang w:val="ru-RU"/>
              </w:rPr>
              <w:t>а</w:t>
            </w:r>
            <w:r>
              <w:rPr>
                <w:sz w:val="24"/>
                <w:szCs w:val="24"/>
              </w:rPr>
              <w:t>/</w:t>
            </w:r>
            <w:r>
              <w:rPr>
                <w:spacing w:val="1"/>
                <w:sz w:val="24"/>
                <w:szCs w:val="24"/>
              </w:rPr>
              <w:t xml:space="preserve"> </w:t>
            </w:r>
            <w:r>
              <w:rPr>
                <w:sz w:val="24"/>
                <w:szCs w:val="24"/>
                <w:lang w:val="ru-RU"/>
              </w:rPr>
              <w:t>11,8</w:t>
            </w:r>
            <w:r>
              <w:rPr>
                <w:sz w:val="24"/>
                <w:szCs w:val="24"/>
              </w:rPr>
              <w:t>%</w:t>
            </w:r>
          </w:p>
        </w:tc>
      </w:tr>
      <w:tr w:rsidR="00C9593C" w:rsidTr="008713D6">
        <w:trPr>
          <w:trHeight w:val="251"/>
        </w:trPr>
        <w:tc>
          <w:tcPr>
            <w:tcW w:w="852" w:type="dxa"/>
          </w:tcPr>
          <w:p w:rsidR="00C9593C" w:rsidRDefault="00D23989" w:rsidP="008713D6">
            <w:pPr>
              <w:pStyle w:val="TableParagraph"/>
              <w:ind w:left="206"/>
              <w:rPr>
                <w:sz w:val="24"/>
                <w:szCs w:val="24"/>
              </w:rPr>
            </w:pPr>
            <w:r>
              <w:rPr>
                <w:sz w:val="24"/>
                <w:szCs w:val="24"/>
              </w:rPr>
              <w:t>1.</w:t>
            </w:r>
            <w:r>
              <w:rPr>
                <w:sz w:val="24"/>
                <w:szCs w:val="24"/>
                <w:lang w:val="ru-RU"/>
              </w:rPr>
              <w:t>7</w:t>
            </w:r>
            <w:r>
              <w:rPr>
                <w:sz w:val="24"/>
                <w:szCs w:val="24"/>
              </w:rPr>
              <w:t>.2</w:t>
            </w:r>
          </w:p>
        </w:tc>
        <w:tc>
          <w:tcPr>
            <w:tcW w:w="7483" w:type="dxa"/>
          </w:tcPr>
          <w:p w:rsidR="00C9593C" w:rsidRDefault="00D23989" w:rsidP="008713D6">
            <w:pPr>
              <w:pStyle w:val="TableParagraph"/>
              <w:rPr>
                <w:sz w:val="24"/>
                <w:szCs w:val="24"/>
              </w:rPr>
            </w:pPr>
            <w:proofErr w:type="spellStart"/>
            <w:r>
              <w:rPr>
                <w:sz w:val="24"/>
                <w:szCs w:val="24"/>
              </w:rPr>
              <w:t>Первая</w:t>
            </w:r>
            <w:proofErr w:type="spellEnd"/>
          </w:p>
        </w:tc>
        <w:tc>
          <w:tcPr>
            <w:tcW w:w="1731" w:type="dxa"/>
          </w:tcPr>
          <w:p w:rsidR="00C9593C" w:rsidRDefault="00D23989" w:rsidP="008713D6">
            <w:pPr>
              <w:pStyle w:val="TableParagraph"/>
              <w:ind w:left="138" w:right="124"/>
              <w:jc w:val="center"/>
              <w:rPr>
                <w:sz w:val="24"/>
                <w:szCs w:val="24"/>
              </w:rPr>
            </w:pPr>
            <w:r>
              <w:rPr>
                <w:sz w:val="24"/>
                <w:szCs w:val="24"/>
              </w:rPr>
              <w:t>5</w:t>
            </w:r>
            <w:r>
              <w:rPr>
                <w:spacing w:val="-1"/>
                <w:sz w:val="24"/>
                <w:szCs w:val="24"/>
              </w:rPr>
              <w:t xml:space="preserve"> </w:t>
            </w:r>
            <w:proofErr w:type="spellStart"/>
            <w:r>
              <w:rPr>
                <w:sz w:val="24"/>
                <w:szCs w:val="24"/>
              </w:rPr>
              <w:t>человек</w:t>
            </w:r>
            <w:proofErr w:type="spellEnd"/>
            <w:r>
              <w:rPr>
                <w:sz w:val="24"/>
                <w:szCs w:val="24"/>
              </w:rPr>
              <w:t xml:space="preserve">/ </w:t>
            </w:r>
            <w:r>
              <w:rPr>
                <w:sz w:val="24"/>
                <w:szCs w:val="24"/>
                <w:lang w:val="ru-RU"/>
              </w:rPr>
              <w:t>29,4</w:t>
            </w:r>
            <w:r>
              <w:rPr>
                <w:sz w:val="24"/>
                <w:szCs w:val="24"/>
              </w:rPr>
              <w:t>%</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1.8</w:t>
            </w:r>
          </w:p>
        </w:tc>
        <w:tc>
          <w:tcPr>
            <w:tcW w:w="7483" w:type="dxa"/>
          </w:tcPr>
          <w:p w:rsidR="00C9593C" w:rsidRDefault="00D23989" w:rsidP="008713D6">
            <w:pPr>
              <w:pStyle w:val="TableParagraph"/>
              <w:rPr>
                <w:sz w:val="24"/>
                <w:szCs w:val="24"/>
              </w:rPr>
            </w:pPr>
            <w:r>
              <w:rPr>
                <w:sz w:val="24"/>
                <w:szCs w:val="24"/>
                <w:lang w:val="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1" w:type="dxa"/>
          </w:tcPr>
          <w:p w:rsidR="00C9593C" w:rsidRDefault="00D23989" w:rsidP="008713D6">
            <w:pPr>
              <w:pStyle w:val="TableParagraph"/>
              <w:ind w:left="138" w:right="124"/>
              <w:jc w:val="center"/>
              <w:rPr>
                <w:sz w:val="24"/>
                <w:szCs w:val="24"/>
              </w:rPr>
            </w:pPr>
            <w:r>
              <w:rPr>
                <w:sz w:val="24"/>
                <w:szCs w:val="24"/>
                <w:lang w:val="ru-RU"/>
              </w:rPr>
              <w:t>17 человек/ 100%</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1.8.1</w:t>
            </w:r>
          </w:p>
        </w:tc>
        <w:tc>
          <w:tcPr>
            <w:tcW w:w="7483" w:type="dxa"/>
          </w:tcPr>
          <w:p w:rsidR="00C9593C" w:rsidRDefault="00D23989" w:rsidP="008713D6">
            <w:pPr>
              <w:pStyle w:val="TableParagraph"/>
              <w:rPr>
                <w:sz w:val="24"/>
                <w:szCs w:val="24"/>
              </w:rPr>
            </w:pPr>
            <w:r>
              <w:rPr>
                <w:sz w:val="24"/>
                <w:szCs w:val="24"/>
                <w:lang w:val="ru-RU"/>
              </w:rPr>
              <w:t>До 3 лет</w:t>
            </w:r>
          </w:p>
        </w:tc>
        <w:tc>
          <w:tcPr>
            <w:tcW w:w="1731" w:type="dxa"/>
          </w:tcPr>
          <w:p w:rsidR="00C9593C" w:rsidRDefault="00D23989" w:rsidP="008713D6">
            <w:pPr>
              <w:pStyle w:val="TableParagraph"/>
              <w:ind w:left="138" w:right="124"/>
              <w:jc w:val="center"/>
              <w:rPr>
                <w:sz w:val="24"/>
                <w:szCs w:val="24"/>
              </w:rPr>
            </w:pPr>
            <w:r>
              <w:rPr>
                <w:sz w:val="24"/>
                <w:szCs w:val="24"/>
                <w:lang w:val="ru-RU"/>
              </w:rPr>
              <w:t>9 человек/ 52,9%</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1.8.2</w:t>
            </w:r>
          </w:p>
        </w:tc>
        <w:tc>
          <w:tcPr>
            <w:tcW w:w="7483" w:type="dxa"/>
          </w:tcPr>
          <w:p w:rsidR="00C9593C" w:rsidRDefault="00D23989" w:rsidP="008713D6">
            <w:pPr>
              <w:pStyle w:val="TableParagraph"/>
              <w:rPr>
                <w:sz w:val="24"/>
                <w:szCs w:val="24"/>
              </w:rPr>
            </w:pPr>
            <w:r>
              <w:rPr>
                <w:sz w:val="24"/>
                <w:szCs w:val="24"/>
                <w:lang w:val="ru-RU"/>
              </w:rPr>
              <w:t>От 3 до 10 лет</w:t>
            </w:r>
          </w:p>
        </w:tc>
        <w:tc>
          <w:tcPr>
            <w:tcW w:w="1731" w:type="dxa"/>
          </w:tcPr>
          <w:p w:rsidR="00C9593C" w:rsidRDefault="00D23989" w:rsidP="008713D6">
            <w:pPr>
              <w:pStyle w:val="TableParagraph"/>
              <w:ind w:left="138" w:right="124"/>
              <w:jc w:val="center"/>
              <w:rPr>
                <w:sz w:val="24"/>
                <w:szCs w:val="24"/>
              </w:rPr>
            </w:pPr>
            <w:r>
              <w:rPr>
                <w:sz w:val="24"/>
                <w:szCs w:val="24"/>
                <w:lang w:val="ru-RU"/>
              </w:rPr>
              <w:t>3 человека/ 17,6%</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1.8.3</w:t>
            </w:r>
          </w:p>
        </w:tc>
        <w:tc>
          <w:tcPr>
            <w:tcW w:w="7483" w:type="dxa"/>
          </w:tcPr>
          <w:p w:rsidR="00C9593C" w:rsidRDefault="00D23989" w:rsidP="008713D6">
            <w:pPr>
              <w:pStyle w:val="TableParagraph"/>
              <w:rPr>
                <w:sz w:val="24"/>
                <w:szCs w:val="24"/>
              </w:rPr>
            </w:pPr>
            <w:r>
              <w:rPr>
                <w:sz w:val="24"/>
                <w:szCs w:val="24"/>
                <w:lang w:val="ru-RU"/>
              </w:rPr>
              <w:t>От 10 до 30 лет</w:t>
            </w:r>
          </w:p>
        </w:tc>
        <w:tc>
          <w:tcPr>
            <w:tcW w:w="1731" w:type="dxa"/>
          </w:tcPr>
          <w:p w:rsidR="00C9593C" w:rsidRDefault="00D23989" w:rsidP="008713D6">
            <w:pPr>
              <w:pStyle w:val="TableParagraph"/>
              <w:ind w:left="138" w:right="124"/>
              <w:jc w:val="center"/>
              <w:rPr>
                <w:sz w:val="24"/>
                <w:szCs w:val="24"/>
              </w:rPr>
            </w:pPr>
            <w:r>
              <w:rPr>
                <w:sz w:val="24"/>
                <w:szCs w:val="24"/>
                <w:lang w:val="ru-RU"/>
              </w:rPr>
              <w:t>5 человек/ 29,4%</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1.8.4</w:t>
            </w:r>
          </w:p>
        </w:tc>
        <w:tc>
          <w:tcPr>
            <w:tcW w:w="7483" w:type="dxa"/>
          </w:tcPr>
          <w:p w:rsidR="00C9593C" w:rsidRDefault="00D23989" w:rsidP="008713D6">
            <w:pPr>
              <w:pStyle w:val="TableParagraph"/>
              <w:rPr>
                <w:sz w:val="24"/>
                <w:szCs w:val="24"/>
              </w:rPr>
            </w:pPr>
            <w:r>
              <w:rPr>
                <w:sz w:val="24"/>
                <w:szCs w:val="24"/>
                <w:lang w:val="ru-RU"/>
              </w:rPr>
              <w:t>Свыше 30 лет</w:t>
            </w:r>
          </w:p>
        </w:tc>
        <w:tc>
          <w:tcPr>
            <w:tcW w:w="1731" w:type="dxa"/>
          </w:tcPr>
          <w:p w:rsidR="00C9593C" w:rsidRDefault="00D23989" w:rsidP="008713D6">
            <w:pPr>
              <w:pStyle w:val="TableParagraph"/>
              <w:ind w:left="138" w:right="124"/>
              <w:jc w:val="center"/>
              <w:rPr>
                <w:sz w:val="24"/>
                <w:szCs w:val="24"/>
              </w:rPr>
            </w:pPr>
            <w:r>
              <w:rPr>
                <w:sz w:val="24"/>
                <w:szCs w:val="24"/>
                <w:lang w:val="ru-RU"/>
              </w:rPr>
              <w:t>0 человек/ 0%</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1.9</w:t>
            </w:r>
          </w:p>
        </w:tc>
        <w:tc>
          <w:tcPr>
            <w:tcW w:w="7483" w:type="dxa"/>
          </w:tcPr>
          <w:p w:rsidR="00C9593C" w:rsidRDefault="00D23989" w:rsidP="008713D6">
            <w:pPr>
              <w:pStyle w:val="TableParagraph"/>
              <w:rPr>
                <w:sz w:val="24"/>
                <w:szCs w:val="24"/>
              </w:rPr>
            </w:pPr>
            <w:r>
              <w:rPr>
                <w:sz w:val="24"/>
                <w:szCs w:val="24"/>
                <w:lang w:val="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1" w:type="dxa"/>
          </w:tcPr>
          <w:p w:rsidR="00C9593C" w:rsidRDefault="00D23989" w:rsidP="008713D6">
            <w:pPr>
              <w:pStyle w:val="TableParagraph"/>
              <w:ind w:left="138" w:right="124"/>
              <w:jc w:val="center"/>
              <w:rPr>
                <w:sz w:val="24"/>
                <w:szCs w:val="24"/>
              </w:rPr>
            </w:pPr>
            <w:r>
              <w:rPr>
                <w:sz w:val="24"/>
                <w:szCs w:val="24"/>
                <w:lang w:val="ru-RU"/>
              </w:rPr>
              <w:t>5 человек/ 29,4%</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1.10</w:t>
            </w:r>
          </w:p>
        </w:tc>
        <w:tc>
          <w:tcPr>
            <w:tcW w:w="7483" w:type="dxa"/>
          </w:tcPr>
          <w:p w:rsidR="00C9593C" w:rsidRDefault="00D23989" w:rsidP="008713D6">
            <w:pPr>
              <w:pStyle w:val="TableParagraph"/>
              <w:rPr>
                <w:sz w:val="24"/>
                <w:szCs w:val="24"/>
              </w:rPr>
            </w:pPr>
            <w:r>
              <w:rPr>
                <w:sz w:val="24"/>
                <w:szCs w:val="24"/>
                <w:lang w:val="ru-RU"/>
              </w:rPr>
              <w:t>Численность/удельный вес численности педагогических работников в общей численности педагогических работников в возрасте от 30-45 лет</w:t>
            </w:r>
          </w:p>
        </w:tc>
        <w:tc>
          <w:tcPr>
            <w:tcW w:w="1731" w:type="dxa"/>
          </w:tcPr>
          <w:p w:rsidR="00C9593C" w:rsidRDefault="00D23989" w:rsidP="008713D6">
            <w:pPr>
              <w:pStyle w:val="TableParagraph"/>
              <w:ind w:left="138" w:right="124"/>
              <w:jc w:val="center"/>
              <w:rPr>
                <w:sz w:val="24"/>
                <w:szCs w:val="24"/>
              </w:rPr>
            </w:pPr>
            <w:r>
              <w:rPr>
                <w:sz w:val="24"/>
                <w:szCs w:val="24"/>
                <w:lang w:val="ru-RU"/>
              </w:rPr>
              <w:t xml:space="preserve">7 человек/ 41,2% </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1.11</w:t>
            </w:r>
          </w:p>
        </w:tc>
        <w:tc>
          <w:tcPr>
            <w:tcW w:w="7483" w:type="dxa"/>
          </w:tcPr>
          <w:p w:rsidR="00C9593C" w:rsidRDefault="00D23989" w:rsidP="008713D6">
            <w:pPr>
              <w:pStyle w:val="TableParagraph"/>
              <w:rPr>
                <w:sz w:val="24"/>
                <w:szCs w:val="24"/>
              </w:rPr>
            </w:pPr>
            <w:r>
              <w:rPr>
                <w:sz w:val="24"/>
                <w:szCs w:val="24"/>
                <w:lang w:val="ru-RU"/>
              </w:rPr>
              <w:t>Численность/удельный вес численности педагогических работников в общей численности педагогических работников в возрасте свыше 45 лет</w:t>
            </w:r>
          </w:p>
        </w:tc>
        <w:tc>
          <w:tcPr>
            <w:tcW w:w="1731" w:type="dxa"/>
          </w:tcPr>
          <w:p w:rsidR="00C9593C" w:rsidRDefault="00D23989" w:rsidP="008713D6">
            <w:pPr>
              <w:pStyle w:val="TableParagraph"/>
              <w:ind w:left="138" w:right="124"/>
              <w:jc w:val="center"/>
              <w:rPr>
                <w:sz w:val="24"/>
                <w:szCs w:val="24"/>
              </w:rPr>
            </w:pPr>
            <w:r>
              <w:rPr>
                <w:sz w:val="24"/>
                <w:szCs w:val="24"/>
                <w:lang w:val="ru-RU"/>
              </w:rPr>
              <w:t>5 человека/ 29,4%</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1.12</w:t>
            </w:r>
          </w:p>
        </w:tc>
        <w:tc>
          <w:tcPr>
            <w:tcW w:w="7483" w:type="dxa"/>
          </w:tcPr>
          <w:p w:rsidR="00C9593C" w:rsidRDefault="00D23989" w:rsidP="008713D6">
            <w:pPr>
              <w:pStyle w:val="TableParagraph"/>
              <w:jc w:val="both"/>
              <w:rPr>
                <w:sz w:val="24"/>
                <w:szCs w:val="24"/>
              </w:rPr>
            </w:pPr>
            <w:proofErr w:type="gramStart"/>
            <w:r>
              <w:rPr>
                <w:sz w:val="24"/>
                <w:szCs w:val="24"/>
                <w:lang w:val="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731" w:type="dxa"/>
          </w:tcPr>
          <w:p w:rsidR="00C9593C" w:rsidRDefault="00D23989" w:rsidP="008713D6">
            <w:pPr>
              <w:pStyle w:val="TableParagraph"/>
              <w:ind w:left="138" w:right="124"/>
              <w:jc w:val="center"/>
              <w:rPr>
                <w:sz w:val="24"/>
                <w:szCs w:val="24"/>
              </w:rPr>
            </w:pPr>
            <w:r>
              <w:rPr>
                <w:sz w:val="24"/>
                <w:szCs w:val="24"/>
                <w:lang w:val="ru-RU"/>
              </w:rPr>
              <w:t>17 человек/ 100%</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1.13</w:t>
            </w:r>
          </w:p>
        </w:tc>
        <w:tc>
          <w:tcPr>
            <w:tcW w:w="7483" w:type="dxa"/>
          </w:tcPr>
          <w:p w:rsidR="00C9593C" w:rsidRDefault="00D23989" w:rsidP="008713D6">
            <w:pPr>
              <w:pStyle w:val="TableParagraph"/>
              <w:jc w:val="both"/>
              <w:rPr>
                <w:sz w:val="24"/>
                <w:szCs w:val="24"/>
              </w:rPr>
            </w:pPr>
            <w:r>
              <w:rPr>
                <w:sz w:val="24"/>
                <w:szCs w:val="24"/>
                <w:lang w:val="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1" w:type="dxa"/>
          </w:tcPr>
          <w:p w:rsidR="00C9593C" w:rsidRDefault="00D23989" w:rsidP="008713D6">
            <w:pPr>
              <w:pStyle w:val="TableParagraph"/>
              <w:ind w:left="138" w:right="124"/>
              <w:jc w:val="center"/>
              <w:rPr>
                <w:sz w:val="24"/>
                <w:szCs w:val="24"/>
              </w:rPr>
            </w:pPr>
            <w:r>
              <w:rPr>
                <w:sz w:val="24"/>
                <w:szCs w:val="24"/>
                <w:lang w:val="ru-RU"/>
              </w:rPr>
              <w:t>17 человек/ 100%</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1.14</w:t>
            </w:r>
          </w:p>
        </w:tc>
        <w:tc>
          <w:tcPr>
            <w:tcW w:w="7483" w:type="dxa"/>
          </w:tcPr>
          <w:p w:rsidR="00C9593C" w:rsidRDefault="00D23989" w:rsidP="008713D6">
            <w:pPr>
              <w:pStyle w:val="TableParagraph"/>
              <w:jc w:val="both"/>
              <w:rPr>
                <w:sz w:val="24"/>
                <w:szCs w:val="24"/>
              </w:rPr>
            </w:pPr>
            <w:r>
              <w:rPr>
                <w:sz w:val="24"/>
                <w:szCs w:val="24"/>
                <w:lang w:val="ru-RU"/>
              </w:rPr>
              <w:t>Соотношение «педагогический работник/воспитанник» в дошкольной образовательной организации</w:t>
            </w:r>
          </w:p>
        </w:tc>
        <w:tc>
          <w:tcPr>
            <w:tcW w:w="1731" w:type="dxa"/>
          </w:tcPr>
          <w:p w:rsidR="00C9593C" w:rsidRDefault="00D23989" w:rsidP="008713D6">
            <w:pPr>
              <w:pStyle w:val="TableParagraph"/>
              <w:ind w:left="138" w:right="124"/>
              <w:jc w:val="center"/>
              <w:rPr>
                <w:sz w:val="24"/>
                <w:szCs w:val="24"/>
              </w:rPr>
            </w:pPr>
            <w:r>
              <w:rPr>
                <w:sz w:val="24"/>
                <w:szCs w:val="24"/>
                <w:lang w:val="ru-RU"/>
              </w:rPr>
              <w:t>1/7</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1.15</w:t>
            </w:r>
          </w:p>
        </w:tc>
        <w:tc>
          <w:tcPr>
            <w:tcW w:w="7483" w:type="dxa"/>
          </w:tcPr>
          <w:p w:rsidR="00C9593C" w:rsidRDefault="00D23989" w:rsidP="008713D6">
            <w:pPr>
              <w:pStyle w:val="TableParagraph"/>
              <w:jc w:val="both"/>
              <w:rPr>
                <w:sz w:val="24"/>
                <w:szCs w:val="24"/>
              </w:rPr>
            </w:pPr>
            <w:r>
              <w:rPr>
                <w:sz w:val="24"/>
                <w:szCs w:val="24"/>
                <w:lang w:val="ru-RU"/>
              </w:rPr>
              <w:t>Наличие в образовательной организации следующих педагогических работников:</w:t>
            </w:r>
          </w:p>
        </w:tc>
        <w:tc>
          <w:tcPr>
            <w:tcW w:w="1731" w:type="dxa"/>
          </w:tcPr>
          <w:p w:rsidR="00C9593C" w:rsidRDefault="00C9593C" w:rsidP="008713D6">
            <w:pPr>
              <w:pStyle w:val="TableParagraph"/>
              <w:ind w:left="138" w:right="124"/>
              <w:jc w:val="center"/>
              <w:rPr>
                <w:sz w:val="24"/>
                <w:szCs w:val="24"/>
              </w:rPr>
            </w:pP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1.15.1</w:t>
            </w:r>
          </w:p>
        </w:tc>
        <w:tc>
          <w:tcPr>
            <w:tcW w:w="7483" w:type="dxa"/>
          </w:tcPr>
          <w:p w:rsidR="00C9593C" w:rsidRDefault="00D23989" w:rsidP="008713D6">
            <w:pPr>
              <w:pStyle w:val="TableParagraph"/>
              <w:jc w:val="both"/>
              <w:rPr>
                <w:sz w:val="24"/>
                <w:szCs w:val="24"/>
                <w:lang w:val="ru-RU"/>
              </w:rPr>
            </w:pPr>
            <w:r>
              <w:rPr>
                <w:sz w:val="24"/>
                <w:szCs w:val="24"/>
                <w:lang w:val="ru-RU"/>
              </w:rPr>
              <w:t>Музыкального руководителя</w:t>
            </w:r>
          </w:p>
          <w:p w:rsidR="008713D6" w:rsidRDefault="008713D6" w:rsidP="008713D6">
            <w:pPr>
              <w:pStyle w:val="TableParagraph"/>
              <w:jc w:val="both"/>
              <w:rPr>
                <w:sz w:val="24"/>
                <w:szCs w:val="24"/>
              </w:rPr>
            </w:pPr>
          </w:p>
        </w:tc>
        <w:tc>
          <w:tcPr>
            <w:tcW w:w="1731" w:type="dxa"/>
          </w:tcPr>
          <w:p w:rsidR="00C9593C" w:rsidRDefault="00D23989" w:rsidP="008713D6">
            <w:pPr>
              <w:pStyle w:val="TableParagraph"/>
              <w:ind w:left="138" w:right="124"/>
              <w:jc w:val="center"/>
              <w:rPr>
                <w:sz w:val="24"/>
                <w:szCs w:val="24"/>
              </w:rPr>
            </w:pPr>
            <w:r>
              <w:rPr>
                <w:sz w:val="24"/>
                <w:szCs w:val="24"/>
                <w:lang w:val="ru-RU"/>
              </w:rPr>
              <w:t xml:space="preserve">Да </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1.15.2</w:t>
            </w:r>
          </w:p>
        </w:tc>
        <w:tc>
          <w:tcPr>
            <w:tcW w:w="7483" w:type="dxa"/>
          </w:tcPr>
          <w:p w:rsidR="00C9593C" w:rsidRDefault="00D23989" w:rsidP="008713D6">
            <w:pPr>
              <w:pStyle w:val="TableParagraph"/>
              <w:jc w:val="both"/>
              <w:rPr>
                <w:sz w:val="24"/>
                <w:szCs w:val="24"/>
                <w:lang w:val="ru-RU"/>
              </w:rPr>
            </w:pPr>
            <w:r>
              <w:rPr>
                <w:sz w:val="24"/>
                <w:szCs w:val="24"/>
                <w:lang w:val="ru-RU"/>
              </w:rPr>
              <w:t>Инструктора по физической культуре</w:t>
            </w:r>
          </w:p>
          <w:p w:rsidR="008713D6" w:rsidRDefault="008713D6" w:rsidP="008713D6">
            <w:pPr>
              <w:pStyle w:val="TableParagraph"/>
              <w:jc w:val="both"/>
              <w:rPr>
                <w:sz w:val="24"/>
                <w:szCs w:val="24"/>
              </w:rPr>
            </w:pPr>
          </w:p>
        </w:tc>
        <w:tc>
          <w:tcPr>
            <w:tcW w:w="1731" w:type="dxa"/>
          </w:tcPr>
          <w:p w:rsidR="00C9593C" w:rsidRDefault="00D23989" w:rsidP="008713D6">
            <w:pPr>
              <w:pStyle w:val="TableParagraph"/>
              <w:ind w:left="138" w:right="124"/>
              <w:jc w:val="center"/>
              <w:rPr>
                <w:sz w:val="24"/>
                <w:szCs w:val="24"/>
              </w:rPr>
            </w:pPr>
            <w:r>
              <w:rPr>
                <w:sz w:val="24"/>
                <w:szCs w:val="24"/>
                <w:lang w:val="ru-RU"/>
              </w:rPr>
              <w:t xml:space="preserve">Да </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1.15.3</w:t>
            </w:r>
          </w:p>
        </w:tc>
        <w:tc>
          <w:tcPr>
            <w:tcW w:w="7483" w:type="dxa"/>
          </w:tcPr>
          <w:p w:rsidR="00C9593C" w:rsidRDefault="00D23989" w:rsidP="008713D6">
            <w:pPr>
              <w:pStyle w:val="TableParagraph"/>
              <w:jc w:val="both"/>
              <w:rPr>
                <w:sz w:val="24"/>
                <w:szCs w:val="24"/>
                <w:lang w:val="ru-RU"/>
              </w:rPr>
            </w:pPr>
            <w:r>
              <w:rPr>
                <w:sz w:val="24"/>
                <w:szCs w:val="24"/>
                <w:lang w:val="ru-RU"/>
              </w:rPr>
              <w:t>Учителя-логопеда</w:t>
            </w:r>
          </w:p>
          <w:p w:rsidR="008713D6" w:rsidRDefault="008713D6" w:rsidP="008713D6">
            <w:pPr>
              <w:pStyle w:val="TableParagraph"/>
              <w:jc w:val="both"/>
              <w:rPr>
                <w:sz w:val="24"/>
                <w:szCs w:val="24"/>
              </w:rPr>
            </w:pPr>
          </w:p>
        </w:tc>
        <w:tc>
          <w:tcPr>
            <w:tcW w:w="1731" w:type="dxa"/>
          </w:tcPr>
          <w:p w:rsidR="00C9593C" w:rsidRDefault="00D23989" w:rsidP="008713D6">
            <w:pPr>
              <w:pStyle w:val="TableParagraph"/>
              <w:ind w:left="138" w:right="124"/>
              <w:jc w:val="center"/>
              <w:rPr>
                <w:sz w:val="24"/>
                <w:szCs w:val="24"/>
              </w:rPr>
            </w:pPr>
            <w:r>
              <w:rPr>
                <w:sz w:val="24"/>
                <w:szCs w:val="24"/>
                <w:lang w:val="ru-RU"/>
              </w:rPr>
              <w:t xml:space="preserve">Нет </w:t>
            </w:r>
          </w:p>
        </w:tc>
      </w:tr>
      <w:tr w:rsidR="00C9593C" w:rsidTr="008713D6">
        <w:trPr>
          <w:trHeight w:val="251"/>
        </w:trPr>
        <w:tc>
          <w:tcPr>
            <w:tcW w:w="852" w:type="dxa"/>
          </w:tcPr>
          <w:p w:rsidR="00C9593C" w:rsidRDefault="00D23989" w:rsidP="008713D6">
            <w:pPr>
              <w:pStyle w:val="TableParagraph"/>
              <w:ind w:left="0"/>
              <w:jc w:val="center"/>
              <w:rPr>
                <w:sz w:val="24"/>
                <w:szCs w:val="24"/>
              </w:rPr>
            </w:pPr>
            <w:r>
              <w:rPr>
                <w:sz w:val="24"/>
                <w:szCs w:val="24"/>
                <w:lang w:val="ru-RU"/>
              </w:rPr>
              <w:t>1.15.4</w:t>
            </w:r>
          </w:p>
        </w:tc>
        <w:tc>
          <w:tcPr>
            <w:tcW w:w="7483" w:type="dxa"/>
          </w:tcPr>
          <w:p w:rsidR="00C9593C" w:rsidRDefault="00D23989" w:rsidP="008713D6">
            <w:pPr>
              <w:pStyle w:val="TableParagraph"/>
              <w:jc w:val="both"/>
              <w:rPr>
                <w:sz w:val="24"/>
                <w:szCs w:val="24"/>
                <w:lang w:val="ru-RU"/>
              </w:rPr>
            </w:pPr>
            <w:r>
              <w:rPr>
                <w:sz w:val="24"/>
                <w:szCs w:val="24"/>
                <w:lang w:val="ru-RU"/>
              </w:rPr>
              <w:t>Учителя-дефектолога</w:t>
            </w:r>
          </w:p>
          <w:p w:rsidR="008713D6" w:rsidRDefault="008713D6" w:rsidP="008713D6">
            <w:pPr>
              <w:pStyle w:val="TableParagraph"/>
              <w:jc w:val="both"/>
              <w:rPr>
                <w:sz w:val="24"/>
                <w:szCs w:val="24"/>
              </w:rPr>
            </w:pPr>
          </w:p>
        </w:tc>
        <w:tc>
          <w:tcPr>
            <w:tcW w:w="1731" w:type="dxa"/>
          </w:tcPr>
          <w:p w:rsidR="00C9593C" w:rsidRDefault="00D23989" w:rsidP="008713D6">
            <w:pPr>
              <w:pStyle w:val="TableParagraph"/>
              <w:ind w:left="138" w:right="124"/>
              <w:jc w:val="center"/>
              <w:rPr>
                <w:sz w:val="24"/>
                <w:szCs w:val="24"/>
              </w:rPr>
            </w:pPr>
            <w:r>
              <w:rPr>
                <w:sz w:val="24"/>
                <w:szCs w:val="24"/>
                <w:lang w:val="ru-RU"/>
              </w:rPr>
              <w:t xml:space="preserve">Нет </w:t>
            </w:r>
          </w:p>
        </w:tc>
      </w:tr>
    </w:tbl>
    <w:p w:rsidR="000A6386" w:rsidRDefault="000A6386" w:rsidP="008713D6">
      <w:pPr>
        <w:spacing w:line="240" w:lineRule="auto"/>
      </w:pPr>
    </w:p>
    <w:p w:rsidR="000A6386" w:rsidRDefault="003512EC" w:rsidP="008713D6">
      <w:pPr>
        <w:spacing w:line="240" w:lineRule="auto"/>
      </w:pPr>
      <w:r>
        <w:rPr>
          <w:noProof/>
          <w:lang w:eastAsia="ru-RU"/>
        </w:rPr>
        <w:lastRenderedPageBreak/>
        <w:drawing>
          <wp:inline distT="0" distB="0" distL="0" distR="0">
            <wp:extent cx="6472555" cy="8905240"/>
            <wp:effectExtent l="0" t="0" r="4445" b="0"/>
            <wp:docPr id="8" name="Рисунок 8" descr="C:\Users\Admin\Desktop\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esktop\22 0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2555" cy="8905240"/>
                    </a:xfrm>
                    <a:prstGeom prst="rect">
                      <a:avLst/>
                    </a:prstGeom>
                    <a:noFill/>
                    <a:ln>
                      <a:noFill/>
                    </a:ln>
                  </pic:spPr>
                </pic:pic>
              </a:graphicData>
            </a:graphic>
          </wp:inline>
        </w:drawing>
      </w:r>
      <w:bookmarkStart w:id="1" w:name="_GoBack"/>
      <w:bookmarkEnd w:id="1"/>
    </w:p>
    <w:p w:rsidR="000A6386" w:rsidRDefault="000A6386" w:rsidP="008713D6">
      <w:pPr>
        <w:spacing w:line="240" w:lineRule="auto"/>
      </w:pPr>
    </w:p>
    <w:p w:rsidR="000A6386" w:rsidRPr="000A6386" w:rsidRDefault="000A6386" w:rsidP="008713D6">
      <w:pPr>
        <w:spacing w:line="240" w:lineRule="auto"/>
      </w:pPr>
    </w:p>
    <w:sectPr w:rsidR="000A6386" w:rsidRPr="000A6386" w:rsidSect="000A638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B0" w:rsidRDefault="00802CB0">
      <w:pPr>
        <w:spacing w:line="240" w:lineRule="auto"/>
      </w:pPr>
      <w:r>
        <w:separator/>
      </w:r>
    </w:p>
  </w:endnote>
  <w:endnote w:type="continuationSeparator" w:id="0">
    <w:p w:rsidR="00802CB0" w:rsidRDefault="00802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等线">
    <w:altName w:val="Microsoft YaHei"/>
    <w:charset w:val="00"/>
    <w:family w:val="auto"/>
    <w:pitch w:val="default"/>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989" w:rsidRDefault="00D23989">
    <w:pPr>
      <w:pStyle w:val="a8"/>
      <w:spacing w:line="14" w:lineRule="auto"/>
      <w:ind w:left="0"/>
      <w:rPr>
        <w:sz w:val="13"/>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3763645</wp:posOffset>
              </wp:positionH>
              <wp:positionV relativeFrom="page">
                <wp:posOffset>9998710</wp:posOffset>
              </wp:positionV>
              <wp:extent cx="213360" cy="160020"/>
              <wp:effectExtent l="1270" t="0" r="4445" b="4445"/>
              <wp:wrapNone/>
              <wp:docPr id="211" name="Надпись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noFill/>
                      <a:ln>
                        <a:noFill/>
                      </a:ln>
                    </wps:spPr>
                    <wps:txbx>
                      <w:txbxContent>
                        <w:p w:rsidR="00D23989" w:rsidRDefault="00D23989">
                          <w:pPr>
                            <w:spacing w:line="235" w:lineRule="exact"/>
                            <w:ind w:left="60"/>
                            <w:rPr>
                              <w:rFonts w:ascii="Calibri"/>
                              <w:sz w:val="21"/>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Надпись 211" o:spid="_x0000_s1026" type="#_x0000_t202" style="position:absolute;margin-left:296.35pt;margin-top:787.3pt;width:16.8pt;height:12.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" filled="f" stroked="f">
              <v:textbox inset="0,0,0,0">
                <w:txbxContent>
                  <w:p w:rsidR="00D23989" w:rsidRDefault="00D23989">
                    <w:pPr>
                      <w:spacing w:line="235" w:lineRule="exact"/>
                      <w:ind w:left="60"/>
                      <w:rPr>
                        <w:rFonts w:ascii="Calibri"/>
                        <w:sz w:val="21"/>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B0" w:rsidRDefault="00802CB0">
      <w:pPr>
        <w:spacing w:after="0"/>
      </w:pPr>
      <w:r>
        <w:separator/>
      </w:r>
    </w:p>
  </w:footnote>
  <w:footnote w:type="continuationSeparator" w:id="0">
    <w:p w:rsidR="00802CB0" w:rsidRDefault="00802C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67030"/>
    </w:sdtPr>
    <w:sdtContent>
      <w:p w:rsidR="00D23989" w:rsidRDefault="00D23989" w:rsidP="008713D6">
        <w:pPr>
          <w:pStyle w:val="a6"/>
        </w:pPr>
      </w:p>
      <w:p w:rsidR="00D23989" w:rsidRDefault="00D23989">
        <w:pPr>
          <w:pStyle w:val="a6"/>
          <w:jc w:val="center"/>
        </w:pPr>
        <w:r>
          <w:fldChar w:fldCharType="begin"/>
        </w:r>
        <w:r>
          <w:instrText>PAGE   \* MERGEFORMAT</w:instrText>
        </w:r>
        <w:r>
          <w:fldChar w:fldCharType="separate"/>
        </w:r>
        <w:r w:rsidR="003512EC">
          <w:rPr>
            <w:noProof/>
          </w:rPr>
          <w:t>23</w:t>
        </w:r>
        <w:r>
          <w:fldChar w:fldCharType="end"/>
        </w:r>
      </w:p>
    </w:sdtContent>
  </w:sdt>
  <w:p w:rsidR="00D23989" w:rsidRDefault="00D239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B5C7C"/>
    <w:multiLevelType w:val="multilevel"/>
    <w:tmpl w:val="27CB5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7985937"/>
    <w:multiLevelType w:val="multilevel"/>
    <w:tmpl w:val="4798593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58"/>
    <w:rsid w:val="000130A9"/>
    <w:rsid w:val="00022635"/>
    <w:rsid w:val="0004219F"/>
    <w:rsid w:val="00046268"/>
    <w:rsid w:val="00070584"/>
    <w:rsid w:val="000973B4"/>
    <w:rsid w:val="000A3D7D"/>
    <w:rsid w:val="000A6386"/>
    <w:rsid w:val="000E6341"/>
    <w:rsid w:val="0014200C"/>
    <w:rsid w:val="00144F46"/>
    <w:rsid w:val="00145D83"/>
    <w:rsid w:val="00184FB3"/>
    <w:rsid w:val="00186D40"/>
    <w:rsid w:val="00194488"/>
    <w:rsid w:val="001D26B8"/>
    <w:rsid w:val="002126AA"/>
    <w:rsid w:val="0022423D"/>
    <w:rsid w:val="0023093C"/>
    <w:rsid w:val="00236A63"/>
    <w:rsid w:val="002416D9"/>
    <w:rsid w:val="00245C56"/>
    <w:rsid w:val="00250873"/>
    <w:rsid w:val="0027025E"/>
    <w:rsid w:val="002807D5"/>
    <w:rsid w:val="002A788A"/>
    <w:rsid w:val="002C295F"/>
    <w:rsid w:val="002C43FC"/>
    <w:rsid w:val="002E4061"/>
    <w:rsid w:val="002F30E6"/>
    <w:rsid w:val="002F7975"/>
    <w:rsid w:val="0032405F"/>
    <w:rsid w:val="003301C5"/>
    <w:rsid w:val="0034398A"/>
    <w:rsid w:val="003512EC"/>
    <w:rsid w:val="003525F9"/>
    <w:rsid w:val="00355CAE"/>
    <w:rsid w:val="00395506"/>
    <w:rsid w:val="003A2333"/>
    <w:rsid w:val="003D2A40"/>
    <w:rsid w:val="003D313A"/>
    <w:rsid w:val="003E2465"/>
    <w:rsid w:val="00401C42"/>
    <w:rsid w:val="00432566"/>
    <w:rsid w:val="004347B0"/>
    <w:rsid w:val="0043482A"/>
    <w:rsid w:val="004576F5"/>
    <w:rsid w:val="004616FB"/>
    <w:rsid w:val="004718A5"/>
    <w:rsid w:val="00475F20"/>
    <w:rsid w:val="0048500E"/>
    <w:rsid w:val="0048781B"/>
    <w:rsid w:val="004A02D9"/>
    <w:rsid w:val="004A2FB5"/>
    <w:rsid w:val="004B0A5F"/>
    <w:rsid w:val="004B30B1"/>
    <w:rsid w:val="004B314A"/>
    <w:rsid w:val="004C6B44"/>
    <w:rsid w:val="004D4568"/>
    <w:rsid w:val="004D6898"/>
    <w:rsid w:val="004D6A82"/>
    <w:rsid w:val="004F4614"/>
    <w:rsid w:val="005136F7"/>
    <w:rsid w:val="00525804"/>
    <w:rsid w:val="005275CF"/>
    <w:rsid w:val="00530418"/>
    <w:rsid w:val="00541468"/>
    <w:rsid w:val="00550772"/>
    <w:rsid w:val="0056617D"/>
    <w:rsid w:val="0057142E"/>
    <w:rsid w:val="00575483"/>
    <w:rsid w:val="0058079D"/>
    <w:rsid w:val="005A1775"/>
    <w:rsid w:val="005B7FC1"/>
    <w:rsid w:val="005D2B91"/>
    <w:rsid w:val="005D38BE"/>
    <w:rsid w:val="005D4F58"/>
    <w:rsid w:val="005F7E38"/>
    <w:rsid w:val="0060541B"/>
    <w:rsid w:val="00642CA7"/>
    <w:rsid w:val="00655FBE"/>
    <w:rsid w:val="00675CB9"/>
    <w:rsid w:val="00690544"/>
    <w:rsid w:val="006A7912"/>
    <w:rsid w:val="006D0695"/>
    <w:rsid w:val="006D4FB7"/>
    <w:rsid w:val="006F176A"/>
    <w:rsid w:val="0072363E"/>
    <w:rsid w:val="00733851"/>
    <w:rsid w:val="0074271A"/>
    <w:rsid w:val="0074776F"/>
    <w:rsid w:val="00774B52"/>
    <w:rsid w:val="007810E2"/>
    <w:rsid w:val="0078740B"/>
    <w:rsid w:val="007940D8"/>
    <w:rsid w:val="007A6713"/>
    <w:rsid w:val="007C640A"/>
    <w:rsid w:val="007D4913"/>
    <w:rsid w:val="007F5200"/>
    <w:rsid w:val="00802CB0"/>
    <w:rsid w:val="00802CE2"/>
    <w:rsid w:val="0081267D"/>
    <w:rsid w:val="00815001"/>
    <w:rsid w:val="00842A02"/>
    <w:rsid w:val="00846E92"/>
    <w:rsid w:val="008564B8"/>
    <w:rsid w:val="008713D6"/>
    <w:rsid w:val="00880E03"/>
    <w:rsid w:val="00881AA5"/>
    <w:rsid w:val="008846E0"/>
    <w:rsid w:val="008B6101"/>
    <w:rsid w:val="008D243C"/>
    <w:rsid w:val="008D6CB7"/>
    <w:rsid w:val="008F305D"/>
    <w:rsid w:val="00906445"/>
    <w:rsid w:val="009228C7"/>
    <w:rsid w:val="00931F30"/>
    <w:rsid w:val="009532AF"/>
    <w:rsid w:val="00966BE0"/>
    <w:rsid w:val="00977B4D"/>
    <w:rsid w:val="009804EA"/>
    <w:rsid w:val="009A0FA0"/>
    <w:rsid w:val="009A58CD"/>
    <w:rsid w:val="009A7386"/>
    <w:rsid w:val="009C0FF9"/>
    <w:rsid w:val="009C1A7E"/>
    <w:rsid w:val="009E3AB4"/>
    <w:rsid w:val="009E7BE4"/>
    <w:rsid w:val="009F0B07"/>
    <w:rsid w:val="009F3E3A"/>
    <w:rsid w:val="00A00752"/>
    <w:rsid w:val="00A26538"/>
    <w:rsid w:val="00AC5241"/>
    <w:rsid w:val="00AD526A"/>
    <w:rsid w:val="00AF288B"/>
    <w:rsid w:val="00B3240B"/>
    <w:rsid w:val="00B40E21"/>
    <w:rsid w:val="00B4758D"/>
    <w:rsid w:val="00B55EB1"/>
    <w:rsid w:val="00B80554"/>
    <w:rsid w:val="00B84E8C"/>
    <w:rsid w:val="00BA6DB6"/>
    <w:rsid w:val="00BB793E"/>
    <w:rsid w:val="00BF7E2C"/>
    <w:rsid w:val="00C0353C"/>
    <w:rsid w:val="00C31C1A"/>
    <w:rsid w:val="00C406C2"/>
    <w:rsid w:val="00C420DB"/>
    <w:rsid w:val="00C61EE5"/>
    <w:rsid w:val="00C70364"/>
    <w:rsid w:val="00C71E1F"/>
    <w:rsid w:val="00C94684"/>
    <w:rsid w:val="00C9593C"/>
    <w:rsid w:val="00CA67E2"/>
    <w:rsid w:val="00CC0F68"/>
    <w:rsid w:val="00CC4D83"/>
    <w:rsid w:val="00CF6412"/>
    <w:rsid w:val="00D04F6E"/>
    <w:rsid w:val="00D06F3B"/>
    <w:rsid w:val="00D23989"/>
    <w:rsid w:val="00D33433"/>
    <w:rsid w:val="00D508D7"/>
    <w:rsid w:val="00D64FE4"/>
    <w:rsid w:val="00D65E8B"/>
    <w:rsid w:val="00DA692B"/>
    <w:rsid w:val="00DB3759"/>
    <w:rsid w:val="00DB6BC1"/>
    <w:rsid w:val="00DF1048"/>
    <w:rsid w:val="00E77707"/>
    <w:rsid w:val="00E929B8"/>
    <w:rsid w:val="00EB6D4B"/>
    <w:rsid w:val="00ED11D0"/>
    <w:rsid w:val="00ED1912"/>
    <w:rsid w:val="00ED39F2"/>
    <w:rsid w:val="00EE6145"/>
    <w:rsid w:val="00EE7BF3"/>
    <w:rsid w:val="00F15F91"/>
    <w:rsid w:val="00F27F69"/>
    <w:rsid w:val="00F368C1"/>
    <w:rsid w:val="00F717B8"/>
    <w:rsid w:val="00F71CAD"/>
    <w:rsid w:val="00F86306"/>
    <w:rsid w:val="00FA4D1D"/>
    <w:rsid w:val="00FB0D2F"/>
    <w:rsid w:val="00FB6A53"/>
    <w:rsid w:val="00FB774B"/>
    <w:rsid w:val="00FE350C"/>
    <w:rsid w:val="21874C2A"/>
    <w:rsid w:val="26BA6E07"/>
    <w:rsid w:val="29B64562"/>
    <w:rsid w:val="321C1D99"/>
    <w:rsid w:val="46256102"/>
    <w:rsid w:val="470A4FDF"/>
    <w:rsid w:val="5A684A47"/>
    <w:rsid w:val="614E6B8B"/>
    <w:rsid w:val="6A1F22D5"/>
    <w:rsid w:val="7D8B30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1"/>
    <w:qFormat/>
    <w:pPr>
      <w:widowControl w:val="0"/>
      <w:autoSpaceDE w:val="0"/>
      <w:autoSpaceDN w:val="0"/>
      <w:spacing w:after="0" w:line="240" w:lineRule="auto"/>
      <w:ind w:left="1580" w:hanging="2267"/>
      <w:outlineLvl w:val="0"/>
    </w:pPr>
    <w:rPr>
      <w:rFonts w:ascii="Times New Roman" w:eastAsia="Times New Roman" w:hAnsi="Times New Roman" w:cs="Times New Roman"/>
      <w:b/>
      <w:bCs/>
      <w:sz w:val="28"/>
      <w:szCs w:val="28"/>
    </w:rPr>
  </w:style>
  <w:style w:type="paragraph" w:styleId="2">
    <w:name w:val="heading 2"/>
    <w:basedOn w:val="a"/>
    <w:link w:val="20"/>
    <w:uiPriority w:val="1"/>
    <w:qFormat/>
    <w:pPr>
      <w:widowControl w:val="0"/>
      <w:autoSpaceDE w:val="0"/>
      <w:autoSpaceDN w:val="0"/>
      <w:spacing w:after="0" w:line="240" w:lineRule="auto"/>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paragraph" w:styleId="a8">
    <w:name w:val="Body Text"/>
    <w:basedOn w:val="a"/>
    <w:link w:val="a9"/>
    <w:uiPriority w:val="1"/>
    <w:qFormat/>
    <w:pPr>
      <w:widowControl w:val="0"/>
      <w:autoSpaceDE w:val="0"/>
      <w:autoSpaceDN w:val="0"/>
      <w:spacing w:after="0" w:line="240" w:lineRule="auto"/>
      <w:ind w:left="312"/>
    </w:pPr>
    <w:rPr>
      <w:rFonts w:ascii="Times New Roman" w:eastAsia="Times New Roman" w:hAnsi="Times New Roman" w:cs="Times New Roman"/>
      <w:sz w:val="24"/>
      <w:szCs w:val="24"/>
    </w:rPr>
  </w:style>
  <w:style w:type="paragraph" w:styleId="aa">
    <w:name w:val="Title"/>
    <w:basedOn w:val="a"/>
    <w:link w:val="ab"/>
    <w:uiPriority w:val="1"/>
    <w:qFormat/>
    <w:pPr>
      <w:widowControl w:val="0"/>
      <w:autoSpaceDE w:val="0"/>
      <w:autoSpaceDN w:val="0"/>
      <w:spacing w:after="0" w:line="240" w:lineRule="auto"/>
      <w:ind w:left="862" w:right="1142" w:hanging="5"/>
      <w:jc w:val="center"/>
    </w:pPr>
    <w:rPr>
      <w:rFonts w:ascii="Times New Roman" w:eastAsia="Times New Roman" w:hAnsi="Times New Roman" w:cs="Times New Roman"/>
      <w:b/>
      <w:bCs/>
      <w:sz w:val="44"/>
      <w:szCs w:val="44"/>
    </w:rPr>
  </w:style>
  <w:style w:type="paragraph" w:styleId="ac">
    <w:name w:val="footer"/>
    <w:basedOn w:val="a"/>
    <w:link w:val="ad"/>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qFormat/>
    <w:rPr>
      <w:rFonts w:ascii="Times New Roman" w:eastAsia="Times New Roman" w:hAnsi="Times New Roman" w:cs="Times New Roman"/>
      <w:b/>
      <w:bCs/>
      <w:sz w:val="24"/>
      <w:szCs w:val="24"/>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9">
    <w:name w:val="Основной текст Знак"/>
    <w:basedOn w:val="a0"/>
    <w:link w:val="a8"/>
    <w:uiPriority w:val="1"/>
    <w:qFormat/>
    <w:rPr>
      <w:rFonts w:ascii="Times New Roman" w:eastAsia="Times New Roman" w:hAnsi="Times New Roman" w:cs="Times New Roman"/>
      <w:sz w:val="24"/>
      <w:szCs w:val="24"/>
    </w:rPr>
  </w:style>
  <w:style w:type="character" w:customStyle="1" w:styleId="ab">
    <w:name w:val="Название Знак"/>
    <w:basedOn w:val="a0"/>
    <w:link w:val="aa"/>
    <w:uiPriority w:val="1"/>
    <w:qFormat/>
    <w:rPr>
      <w:rFonts w:ascii="Times New Roman" w:eastAsia="Times New Roman" w:hAnsi="Times New Roman" w:cs="Times New Roman"/>
      <w:b/>
      <w:bCs/>
      <w:sz w:val="44"/>
      <w:szCs w:val="44"/>
    </w:rPr>
  </w:style>
  <w:style w:type="paragraph" w:styleId="af">
    <w:name w:val="List Paragraph"/>
    <w:basedOn w:val="a"/>
    <w:uiPriority w:val="1"/>
    <w:qFormat/>
    <w:pPr>
      <w:widowControl w:val="0"/>
      <w:autoSpaceDE w:val="0"/>
      <w:autoSpaceDN w:val="0"/>
      <w:spacing w:after="0" w:line="240" w:lineRule="auto"/>
      <w:ind w:left="312" w:hanging="349"/>
    </w:pPr>
    <w:rPr>
      <w:rFonts w:ascii="Times New Roman" w:eastAsia="Times New Roman" w:hAnsi="Times New Roman" w:cs="Times New Roman"/>
    </w:rPr>
  </w:style>
  <w:style w:type="paragraph" w:customStyle="1" w:styleId="TableParagraph">
    <w:name w:val="Table Paragraph"/>
    <w:basedOn w:val="a"/>
    <w:uiPriority w:val="1"/>
    <w:qFormat/>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af0">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1">
    <w:name w:val="No Spacing"/>
    <w:link w:val="af2"/>
    <w:uiPriority w:val="1"/>
    <w:qFormat/>
    <w:rPr>
      <w:rFonts w:ascii="Calibri" w:eastAsia="Times New Roman" w:hAnsi="Calibri"/>
      <w:sz w:val="22"/>
      <w:szCs w:val="22"/>
    </w:rPr>
  </w:style>
  <w:style w:type="character" w:customStyle="1" w:styleId="a7">
    <w:name w:val="Верхний колонтитул Знак"/>
    <w:basedOn w:val="a0"/>
    <w:link w:val="a6"/>
    <w:uiPriority w:val="99"/>
    <w:qFormat/>
    <w:rPr>
      <w:rFonts w:ascii="Times New Roman" w:eastAsia="Times New Roman" w:hAnsi="Times New Roman" w:cs="Times New Roman"/>
    </w:rPr>
  </w:style>
  <w:style w:type="character" w:customStyle="1" w:styleId="ad">
    <w:name w:val="Нижний колонтитул Знак"/>
    <w:basedOn w:val="a0"/>
    <w:link w:val="ac"/>
    <w:uiPriority w:val="99"/>
    <w:qFormat/>
    <w:rPr>
      <w:rFonts w:ascii="Times New Roman" w:eastAsia="Times New Roman" w:hAnsi="Times New Roman" w:cs="Times New Roman"/>
    </w:rPr>
  </w:style>
  <w:style w:type="paragraph" w:customStyle="1" w:styleId="11">
    <w:name w:val="Без интервала1"/>
    <w:next w:val="af1"/>
    <w:link w:val="NoSpacingChar"/>
    <w:qFormat/>
    <w:rPr>
      <w:rFonts w:asciiTheme="minorHAnsi" w:eastAsiaTheme="minorEastAsia" w:hAnsiTheme="minorHAnsi" w:cstheme="minorBidi"/>
      <w:sz w:val="22"/>
      <w:szCs w:val="22"/>
    </w:rPr>
  </w:style>
  <w:style w:type="character" w:customStyle="1" w:styleId="NoSpacingChar">
    <w:name w:val="No Spacing Char"/>
    <w:link w:val="11"/>
    <w:qFormat/>
    <w:locked/>
    <w:rPr>
      <w:rFonts w:eastAsiaTheme="minorEastAsia"/>
      <w:lang w:eastAsia="ru-RU"/>
    </w:rPr>
  </w:style>
  <w:style w:type="character" w:customStyle="1" w:styleId="af2">
    <w:name w:val="Без интервала Знак"/>
    <w:link w:val="af1"/>
    <w:uiPriority w:val="1"/>
    <w:qFormat/>
    <w:locked/>
    <w:rPr>
      <w:rFonts w:ascii="Calibri" w:eastAsia="Times New Roman" w:hAnsi="Calibri" w:cs="Times New Roman"/>
      <w:lang w:eastAsia="ru-RU"/>
    </w:rPr>
  </w:style>
  <w:style w:type="character" w:customStyle="1" w:styleId="a5">
    <w:name w:val="Текст выноски Знак"/>
    <w:basedOn w:val="a0"/>
    <w:link w:val="a4"/>
    <w:uiPriority w:val="99"/>
    <w:semiHidden/>
    <w:qFormat/>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1"/>
    <w:qFormat/>
    <w:pPr>
      <w:widowControl w:val="0"/>
      <w:autoSpaceDE w:val="0"/>
      <w:autoSpaceDN w:val="0"/>
      <w:spacing w:after="0" w:line="240" w:lineRule="auto"/>
      <w:ind w:left="1580" w:hanging="2267"/>
      <w:outlineLvl w:val="0"/>
    </w:pPr>
    <w:rPr>
      <w:rFonts w:ascii="Times New Roman" w:eastAsia="Times New Roman" w:hAnsi="Times New Roman" w:cs="Times New Roman"/>
      <w:b/>
      <w:bCs/>
      <w:sz w:val="28"/>
      <w:szCs w:val="28"/>
    </w:rPr>
  </w:style>
  <w:style w:type="paragraph" w:styleId="2">
    <w:name w:val="heading 2"/>
    <w:basedOn w:val="a"/>
    <w:link w:val="20"/>
    <w:uiPriority w:val="1"/>
    <w:qFormat/>
    <w:pPr>
      <w:widowControl w:val="0"/>
      <w:autoSpaceDE w:val="0"/>
      <w:autoSpaceDN w:val="0"/>
      <w:spacing w:after="0" w:line="240" w:lineRule="auto"/>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paragraph" w:styleId="a8">
    <w:name w:val="Body Text"/>
    <w:basedOn w:val="a"/>
    <w:link w:val="a9"/>
    <w:uiPriority w:val="1"/>
    <w:qFormat/>
    <w:pPr>
      <w:widowControl w:val="0"/>
      <w:autoSpaceDE w:val="0"/>
      <w:autoSpaceDN w:val="0"/>
      <w:spacing w:after="0" w:line="240" w:lineRule="auto"/>
      <w:ind w:left="312"/>
    </w:pPr>
    <w:rPr>
      <w:rFonts w:ascii="Times New Roman" w:eastAsia="Times New Roman" w:hAnsi="Times New Roman" w:cs="Times New Roman"/>
      <w:sz w:val="24"/>
      <w:szCs w:val="24"/>
    </w:rPr>
  </w:style>
  <w:style w:type="paragraph" w:styleId="aa">
    <w:name w:val="Title"/>
    <w:basedOn w:val="a"/>
    <w:link w:val="ab"/>
    <w:uiPriority w:val="1"/>
    <w:qFormat/>
    <w:pPr>
      <w:widowControl w:val="0"/>
      <w:autoSpaceDE w:val="0"/>
      <w:autoSpaceDN w:val="0"/>
      <w:spacing w:after="0" w:line="240" w:lineRule="auto"/>
      <w:ind w:left="862" w:right="1142" w:hanging="5"/>
      <w:jc w:val="center"/>
    </w:pPr>
    <w:rPr>
      <w:rFonts w:ascii="Times New Roman" w:eastAsia="Times New Roman" w:hAnsi="Times New Roman" w:cs="Times New Roman"/>
      <w:b/>
      <w:bCs/>
      <w:sz w:val="44"/>
      <w:szCs w:val="44"/>
    </w:rPr>
  </w:style>
  <w:style w:type="paragraph" w:styleId="ac">
    <w:name w:val="footer"/>
    <w:basedOn w:val="a"/>
    <w:link w:val="ad"/>
    <w:uiPriority w:val="99"/>
    <w:unhideWhenUsed/>
    <w:qFormat/>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qFormat/>
    <w:rPr>
      <w:rFonts w:ascii="Times New Roman" w:eastAsia="Times New Roman" w:hAnsi="Times New Roman" w:cs="Times New Roman"/>
      <w:b/>
      <w:bCs/>
      <w:sz w:val="24"/>
      <w:szCs w:val="24"/>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9">
    <w:name w:val="Основной текст Знак"/>
    <w:basedOn w:val="a0"/>
    <w:link w:val="a8"/>
    <w:uiPriority w:val="1"/>
    <w:qFormat/>
    <w:rPr>
      <w:rFonts w:ascii="Times New Roman" w:eastAsia="Times New Roman" w:hAnsi="Times New Roman" w:cs="Times New Roman"/>
      <w:sz w:val="24"/>
      <w:szCs w:val="24"/>
    </w:rPr>
  </w:style>
  <w:style w:type="character" w:customStyle="1" w:styleId="ab">
    <w:name w:val="Название Знак"/>
    <w:basedOn w:val="a0"/>
    <w:link w:val="aa"/>
    <w:uiPriority w:val="1"/>
    <w:qFormat/>
    <w:rPr>
      <w:rFonts w:ascii="Times New Roman" w:eastAsia="Times New Roman" w:hAnsi="Times New Roman" w:cs="Times New Roman"/>
      <w:b/>
      <w:bCs/>
      <w:sz w:val="44"/>
      <w:szCs w:val="44"/>
    </w:rPr>
  </w:style>
  <w:style w:type="paragraph" w:styleId="af">
    <w:name w:val="List Paragraph"/>
    <w:basedOn w:val="a"/>
    <w:uiPriority w:val="1"/>
    <w:qFormat/>
    <w:pPr>
      <w:widowControl w:val="0"/>
      <w:autoSpaceDE w:val="0"/>
      <w:autoSpaceDN w:val="0"/>
      <w:spacing w:after="0" w:line="240" w:lineRule="auto"/>
      <w:ind w:left="312" w:hanging="349"/>
    </w:pPr>
    <w:rPr>
      <w:rFonts w:ascii="Times New Roman" w:eastAsia="Times New Roman" w:hAnsi="Times New Roman" w:cs="Times New Roman"/>
    </w:rPr>
  </w:style>
  <w:style w:type="paragraph" w:customStyle="1" w:styleId="TableParagraph">
    <w:name w:val="Table Paragraph"/>
    <w:basedOn w:val="a"/>
    <w:uiPriority w:val="1"/>
    <w:qFormat/>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af0">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1">
    <w:name w:val="No Spacing"/>
    <w:link w:val="af2"/>
    <w:uiPriority w:val="1"/>
    <w:qFormat/>
    <w:rPr>
      <w:rFonts w:ascii="Calibri" w:eastAsia="Times New Roman" w:hAnsi="Calibri"/>
      <w:sz w:val="22"/>
      <w:szCs w:val="22"/>
    </w:rPr>
  </w:style>
  <w:style w:type="character" w:customStyle="1" w:styleId="a7">
    <w:name w:val="Верхний колонтитул Знак"/>
    <w:basedOn w:val="a0"/>
    <w:link w:val="a6"/>
    <w:uiPriority w:val="99"/>
    <w:qFormat/>
    <w:rPr>
      <w:rFonts w:ascii="Times New Roman" w:eastAsia="Times New Roman" w:hAnsi="Times New Roman" w:cs="Times New Roman"/>
    </w:rPr>
  </w:style>
  <w:style w:type="character" w:customStyle="1" w:styleId="ad">
    <w:name w:val="Нижний колонтитул Знак"/>
    <w:basedOn w:val="a0"/>
    <w:link w:val="ac"/>
    <w:uiPriority w:val="99"/>
    <w:qFormat/>
    <w:rPr>
      <w:rFonts w:ascii="Times New Roman" w:eastAsia="Times New Roman" w:hAnsi="Times New Roman" w:cs="Times New Roman"/>
    </w:rPr>
  </w:style>
  <w:style w:type="paragraph" w:customStyle="1" w:styleId="11">
    <w:name w:val="Без интервала1"/>
    <w:next w:val="af1"/>
    <w:link w:val="NoSpacingChar"/>
    <w:qFormat/>
    <w:rPr>
      <w:rFonts w:asciiTheme="minorHAnsi" w:eastAsiaTheme="minorEastAsia" w:hAnsiTheme="minorHAnsi" w:cstheme="minorBidi"/>
      <w:sz w:val="22"/>
      <w:szCs w:val="22"/>
    </w:rPr>
  </w:style>
  <w:style w:type="character" w:customStyle="1" w:styleId="NoSpacingChar">
    <w:name w:val="No Spacing Char"/>
    <w:link w:val="11"/>
    <w:qFormat/>
    <w:locked/>
    <w:rPr>
      <w:rFonts w:eastAsiaTheme="minorEastAsia"/>
      <w:lang w:eastAsia="ru-RU"/>
    </w:rPr>
  </w:style>
  <w:style w:type="character" w:customStyle="1" w:styleId="af2">
    <w:name w:val="Без интервала Знак"/>
    <w:link w:val="af1"/>
    <w:uiPriority w:val="1"/>
    <w:qFormat/>
    <w:locked/>
    <w:rPr>
      <w:rFonts w:ascii="Calibri" w:eastAsia="Times New Roman" w:hAnsi="Calibri" w:cs="Times New Roman"/>
      <w:lang w:eastAsia="ru-RU"/>
    </w:rPr>
  </w:style>
  <w:style w:type="character" w:customStyle="1" w:styleId="a5">
    <w:name w:val="Текст выноски Знак"/>
    <w:basedOn w:val="a0"/>
    <w:link w:val="a4"/>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do-014@mail.ru" TargetMode="External"/><Relationship Id="rId18"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chart" Target="charts/chart2.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Высокий</c:v>
                </c:pt>
                <c:pt idx="1">
                  <c:v>Средний</c:v>
                </c:pt>
                <c:pt idx="2">
                  <c:v>Низкий</c:v>
                </c:pt>
              </c:strCache>
            </c:strRef>
          </c:cat>
          <c:val>
            <c:numRef>
              <c:f>Лист1!$B$2:$B$5</c:f>
              <c:numCache>
                <c:formatCode>General</c:formatCode>
                <c:ptCount val="4"/>
                <c:pt idx="0">
                  <c:v>18</c:v>
                </c:pt>
                <c:pt idx="1">
                  <c:v>50.4</c:v>
                </c:pt>
                <c:pt idx="2">
                  <c:v>31.6</c:v>
                </c:pt>
              </c:numCache>
            </c:numRef>
          </c:val>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2224359a-78fb-48bc-9710-20b5e4ddc15f}"/>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cat>
            <c:strRef>
              <c:f>Лист1!$A$2:$A$5</c:f>
              <c:strCache>
                <c:ptCount val="3"/>
                <c:pt idx="0">
                  <c:v>Сентябрь</c:v>
                </c:pt>
                <c:pt idx="1">
                  <c:v>Май</c:v>
                </c:pt>
                <c:pt idx="2">
                  <c:v>Динамика изменений</c:v>
                </c:pt>
              </c:strCache>
            </c:strRef>
          </c:cat>
          <c:val>
            <c:numRef>
              <c:f>Лист1!$B$2:$B$5</c:f>
              <c:numCache>
                <c:formatCode>General</c:formatCode>
                <c:ptCount val="4"/>
                <c:pt idx="0">
                  <c:v>74</c:v>
                </c:pt>
                <c:pt idx="1">
                  <c:v>100</c:v>
                </c:pt>
                <c:pt idx="2">
                  <c:v>26</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79737267-c1ff-4973-9c6f-7afdd6faafa6}"/>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Высшая</c:v>
                </c:pt>
                <c:pt idx="1">
                  <c:v>Первая</c:v>
                </c:pt>
                <c:pt idx="2">
                  <c:v>Без категории</c:v>
                </c:pt>
              </c:strCache>
            </c:strRef>
          </c:cat>
          <c:val>
            <c:numRef>
              <c:f>Лист1!$B$2:$B$5</c:f>
              <c:numCache>
                <c:formatCode>General</c:formatCode>
                <c:ptCount val="4"/>
                <c:pt idx="0">
                  <c:v>11.8</c:v>
                </c:pt>
                <c:pt idx="1">
                  <c:v>29.4</c:v>
                </c:pt>
                <c:pt idx="2">
                  <c:v>58.8</c:v>
                </c:pt>
              </c:numCache>
            </c:numRef>
          </c:val>
        </c:ser>
        <c:dLbls>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uri="{0b15fc19-7d7d-44ad-8c2d-2c3a37ce22c3}">
        <chartProps xmlns="https://web.wps.cn/et/2018/main" chartId="{db2f7ceb-c89a-45f4-b753-b1c1cc7eee66}"/>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4962726304601"/>
          <c:y val="6.1561561561561597E-2"/>
          <c:w val="0.82432374866879699"/>
          <c:h val="0.86786786786786796"/>
        </c:manualLayout>
      </c:layout>
      <c:barChart>
        <c:barDir val="bar"/>
        <c:grouping val="clustered"/>
        <c:varyColors val="0"/>
        <c:ser>
          <c:idx val="0"/>
          <c:order val="0"/>
          <c:tx>
            <c:strRef>
              <c:f>Лист1!$B$1</c:f>
              <c:strCache>
                <c:ptCount val="1"/>
                <c:pt idx="0">
                  <c:v>Ряд 1</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Лист1!$A$2:$A$5</c:f>
              <c:strCache>
                <c:ptCount val="4"/>
                <c:pt idx="0">
                  <c:v>До 3 лет</c:v>
                </c:pt>
                <c:pt idx="1">
                  <c:v>От 3 до 10 лет</c:v>
                </c:pt>
                <c:pt idx="2">
                  <c:v>От 10 до 30 лет</c:v>
                </c:pt>
              </c:strCache>
            </c:strRef>
          </c:cat>
          <c:val>
            <c:numRef>
              <c:f>Лист1!$B$2:$B$5</c:f>
              <c:numCache>
                <c:formatCode>General</c:formatCode>
                <c:ptCount val="4"/>
                <c:pt idx="0">
                  <c:v>9</c:v>
                </c:pt>
                <c:pt idx="1">
                  <c:v>3</c:v>
                </c:pt>
                <c:pt idx="2">
                  <c:v>5</c:v>
                </c:pt>
              </c:numCache>
            </c:numRef>
          </c:val>
        </c:ser>
        <c:ser>
          <c:idx val="1"/>
          <c:order val="1"/>
          <c:tx>
            <c:strRef>
              <c:f>Лист1!$C$1</c:f>
              <c:strCache>
                <c:ptCount val="1"/>
                <c:pt idx="0">
                  <c:v>Ряд 2</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Лист1!$A$2:$A$5</c:f>
              <c:strCache>
                <c:ptCount val="4"/>
                <c:pt idx="0">
                  <c:v>До 3 лет</c:v>
                </c:pt>
                <c:pt idx="1">
                  <c:v>От 3 до 10 лет</c:v>
                </c:pt>
                <c:pt idx="2">
                  <c:v>От 10 до 30 лет</c:v>
                </c:pt>
              </c:strCache>
            </c:strRef>
          </c:cat>
          <c:val>
            <c:numRef>
              <c:f>Лист1!$C$2:$C$5</c:f>
              <c:numCache>
                <c:formatCode>General</c:formatCode>
                <c:ptCount val="4"/>
              </c:numCache>
            </c:numRef>
          </c:val>
        </c:ser>
        <c:ser>
          <c:idx val="2"/>
          <c:order val="2"/>
          <c:tx>
            <c:strRef>
              <c:f>Лист1!$D$1</c:f>
              <c:strCache>
                <c:ptCount val="1"/>
                <c:pt idx="0">
                  <c:v>Ряд 3</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Лист1!$A$2:$A$5</c:f>
              <c:strCache>
                <c:ptCount val="4"/>
                <c:pt idx="0">
                  <c:v>До 3 лет</c:v>
                </c:pt>
                <c:pt idx="1">
                  <c:v>От 3 до 10 лет</c:v>
                </c:pt>
                <c:pt idx="2">
                  <c:v>От 10 до 30 лет</c:v>
                </c:pt>
              </c:strCache>
            </c:strRef>
          </c:cat>
          <c:val>
            <c:numRef>
              <c:f>Лист1!$D$2:$D$5</c:f>
              <c:numCache>
                <c:formatCode>General</c:formatCode>
                <c:ptCount val="4"/>
              </c:numCache>
            </c:numRef>
          </c:val>
        </c:ser>
        <c:dLbls>
          <c:showLegendKey val="0"/>
          <c:showVal val="1"/>
          <c:showCatName val="0"/>
          <c:showSerName val="0"/>
          <c:showPercent val="0"/>
          <c:showBubbleSize val="0"/>
        </c:dLbls>
        <c:gapWidth val="84"/>
        <c:axId val="86983168"/>
        <c:axId val="129884160"/>
      </c:barChart>
      <c:catAx>
        <c:axId val="86983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lt1">
                    <a:lumMod val="75000"/>
                  </a:schemeClr>
                </a:solidFill>
                <a:latin typeface="+mn-lt"/>
                <a:ea typeface="+mn-ea"/>
                <a:cs typeface="+mn-cs"/>
              </a:defRPr>
            </a:pPr>
            <a:endParaRPr lang="ru-RU"/>
          </a:p>
        </c:txPr>
        <c:crossAx val="129884160"/>
        <c:crosses val="autoZero"/>
        <c:auto val="1"/>
        <c:lblAlgn val="ctr"/>
        <c:lblOffset val="100"/>
        <c:noMultiLvlLbl val="0"/>
      </c:catAx>
      <c:valAx>
        <c:axId val="129884160"/>
        <c:scaling>
          <c:orientation val="minMax"/>
        </c:scaling>
        <c:delete val="1"/>
        <c:axPos val="b"/>
        <c:numFmt formatCode="General" sourceLinked="1"/>
        <c:majorTickMark val="out"/>
        <c:minorTickMark val="none"/>
        <c:tickLblPos val="nextTo"/>
        <c:crossAx val="86983168"/>
        <c:crosses val="autoZero"/>
        <c:crossBetween val="between"/>
      </c:valAx>
      <c:spPr>
        <a:noFill/>
        <a:ln>
          <a:noFill/>
        </a:ln>
        <a:effectLst/>
      </c:spPr>
    </c:plotArea>
    <c:plotVisOnly val="1"/>
    <c:dispBlanksAs val="gap"/>
    <c:showDLblsOverMax val="0"/>
    <c:extLst>
      <c:ext uri="{0b15fc19-7d7d-44ad-8c2d-2c3a37ce22c3}">
        <chartProps xmlns="https://web.wps.cn/et/2018/main" chartId="{c15cb644-054e-4f66-b5b4-685d7c029931}"/>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lang="ru-RU"/>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До 30 лет</c:v>
                </c:pt>
                <c:pt idx="1">
                  <c:v>От 30 до 45 лет</c:v>
                </c:pt>
                <c:pt idx="2">
                  <c:v>От 45 лет и выше</c:v>
                </c:pt>
              </c:strCache>
            </c:strRef>
          </c:cat>
          <c:val>
            <c:numRef>
              <c:f>Лист1!$B$2:$B$5</c:f>
              <c:numCache>
                <c:formatCode>General</c:formatCode>
                <c:ptCount val="4"/>
                <c:pt idx="0">
                  <c:v>5</c:v>
                </c:pt>
                <c:pt idx="1">
                  <c:v>7</c:v>
                </c:pt>
                <c:pt idx="2">
                  <c:v>5</c:v>
                </c:pt>
              </c:numCache>
            </c:numRef>
          </c:val>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До 30 лет</c:v>
                </c:pt>
                <c:pt idx="1">
                  <c:v>От 30 до 45 лет</c:v>
                </c:pt>
                <c:pt idx="2">
                  <c:v>От 45 лет и выше</c:v>
                </c:pt>
              </c:strCache>
            </c:strRef>
          </c:cat>
          <c:val>
            <c:numRef>
              <c:f>Лист1!$C$2:$C$5</c:f>
              <c:numCache>
                <c:formatCode>General</c:formatCode>
                <c:ptCount val="4"/>
              </c:numCache>
            </c:numRef>
          </c:val>
        </c:ser>
        <c:ser>
          <c:idx val="2"/>
          <c:order val="2"/>
          <c:tx>
            <c:strRef>
              <c:f>Лист1!$D$1</c:f>
              <c:strCache>
                <c:ptCount val="1"/>
                <c:pt idx="0">
                  <c:v>Столбец1</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До 30 лет</c:v>
                </c:pt>
                <c:pt idx="1">
                  <c:v>От 30 до 45 лет</c:v>
                </c:pt>
                <c:pt idx="2">
                  <c:v>От 45 лет и выше</c:v>
                </c:pt>
              </c:strCache>
            </c:strRef>
          </c:cat>
          <c:val>
            <c:numRef>
              <c:f>Лист1!$D$2:$D$5</c:f>
              <c:numCache>
                <c:formatCode>General</c:formatCode>
                <c:ptCount val="4"/>
              </c:numCache>
            </c:numRef>
          </c:val>
        </c:ser>
        <c:dLbls>
          <c:showLegendKey val="0"/>
          <c:showVal val="1"/>
          <c:showCatName val="0"/>
          <c:showSerName val="0"/>
          <c:showPercent val="0"/>
          <c:showBubbleSize val="0"/>
        </c:dLbls>
        <c:gapWidth val="150"/>
        <c:overlap val="100"/>
        <c:axId val="86945792"/>
        <c:axId val="139720320"/>
      </c:barChart>
      <c:catAx>
        <c:axId val="869457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endParaRPr lang="ru-RU"/>
          </a:p>
        </c:txPr>
        <c:crossAx val="139720320"/>
        <c:crosses val="autoZero"/>
        <c:auto val="1"/>
        <c:lblAlgn val="ctr"/>
        <c:lblOffset val="100"/>
        <c:noMultiLvlLbl val="0"/>
      </c:catAx>
      <c:valAx>
        <c:axId val="13972032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6945792"/>
        <c:crosses val="autoZero"/>
        <c:crossBetween val="between"/>
      </c:valAx>
      <c:spPr>
        <a:noFill/>
        <a:ln>
          <a:noFill/>
        </a:ln>
        <a:effectLst/>
      </c:spPr>
    </c:plotArea>
    <c:plotVisOnly val="1"/>
    <c:dispBlanksAs val="gap"/>
    <c:showDLblsOverMax val="0"/>
    <c:extLst>
      <c:ext uri="{0b15fc19-7d7d-44ad-8c2d-2c3a37ce22c3}">
        <chartProps xmlns="https://web.wps.cn/et/2018/main" chartId="{16db0be2-469d-443a-98f8-e55a5e5d423d}"/>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56EBC-D903-4259-96C9-F4D2D8A7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7894</Words>
  <Characters>45001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Admin</cp:lastModifiedBy>
  <cp:revision>28</cp:revision>
  <cp:lastPrinted>2025-04-18T06:32:00Z</cp:lastPrinted>
  <dcterms:created xsi:type="dcterms:W3CDTF">2024-04-01T11:21:00Z</dcterms:created>
  <dcterms:modified xsi:type="dcterms:W3CDTF">2025-04-18T07:09:00Z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85107C950E6246058879B4112CB1C98B_12</vt:lpwstr>
  </property>
</Properties>
</file>