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13B" w:rsidRPr="00CF613B" w:rsidRDefault="00CF613B" w:rsidP="00CF613B">
      <w:pPr>
        <w:pStyle w:val="headline"/>
        <w:shd w:val="clear" w:color="auto" w:fill="FFFFFF"/>
        <w:spacing w:before="0" w:beforeAutospacing="0" w:after="0" w:afterAutospacing="0"/>
        <w:rPr>
          <w:color w:val="002060"/>
          <w:sz w:val="48"/>
          <w:szCs w:val="28"/>
        </w:rPr>
      </w:pPr>
      <w:r w:rsidRPr="00CF613B">
        <w:rPr>
          <w:color w:val="111111"/>
          <w:sz w:val="28"/>
          <w:szCs w:val="28"/>
        </w:rPr>
        <w:br/>
      </w:r>
      <w:r w:rsidRPr="00CF613B">
        <w:rPr>
          <w:color w:val="002060"/>
          <w:sz w:val="48"/>
          <w:szCs w:val="28"/>
        </w:rPr>
        <w:t xml:space="preserve">                Консультация для родителей</w:t>
      </w:r>
    </w:p>
    <w:p w:rsidR="00CF613B" w:rsidRPr="00CF613B" w:rsidRDefault="00CF613B" w:rsidP="00CF613B">
      <w:pPr>
        <w:pStyle w:val="headline"/>
        <w:shd w:val="clear" w:color="auto" w:fill="FFFFFF"/>
        <w:spacing w:before="0" w:beforeAutospacing="0" w:after="0" w:afterAutospacing="0"/>
        <w:rPr>
          <w:color w:val="002060"/>
          <w:sz w:val="40"/>
          <w:szCs w:val="28"/>
        </w:rPr>
      </w:pPr>
      <w:r w:rsidRPr="00CF613B">
        <w:rPr>
          <w:color w:val="002060"/>
          <w:sz w:val="40"/>
          <w:szCs w:val="28"/>
        </w:rPr>
        <w:t xml:space="preserve"> «Формирование пространственных представлений»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36"/>
          <w:szCs w:val="28"/>
        </w:rPr>
      </w:pP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Формирование представлений о пространстве – одно из основных направлений в</w:t>
      </w:r>
      <w:r w:rsidRPr="00CF613B">
        <w:rPr>
          <w:color w:val="000000" w:themeColor="text1"/>
          <w:sz w:val="36"/>
          <w:szCs w:val="28"/>
        </w:rPr>
        <w:t xml:space="preserve"> </w:t>
      </w:r>
      <w:r w:rsidRPr="00CF613B">
        <w:rPr>
          <w:color w:val="000000" w:themeColor="text1"/>
          <w:sz w:val="28"/>
          <w:szCs w:val="28"/>
        </w:rPr>
        <w:t>работе с детьми-логопатами. От умения ориентироваться в пространстве зависит: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- правильное написание цифр, печатание букв, расположение их на листе бумаги;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- скорость и качество чтения;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- качество рисунков;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- усвоение правил дорожного движения;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- качество выполнения упражнений на музыкальных и физкультурных занятиях.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 xml:space="preserve">Игры на развитие пространственной ориентации – неотъемлемая часть математической подготовки ребенка к школе. У ребенка старшего дошкольного возраста должны быть сформированы пространственные представления о направлениях: влево, вправо, расположении вверху, внизу, </w:t>
      </w:r>
      <w:proofErr w:type="gramStart"/>
      <w:r w:rsidRPr="00CF613B">
        <w:rPr>
          <w:color w:val="000000" w:themeColor="text1"/>
          <w:sz w:val="28"/>
          <w:szCs w:val="28"/>
        </w:rPr>
        <w:t>впереди</w:t>
      </w:r>
      <w:proofErr w:type="gramEnd"/>
      <w:r w:rsidRPr="00CF613B">
        <w:rPr>
          <w:color w:val="000000" w:themeColor="text1"/>
          <w:sz w:val="28"/>
          <w:szCs w:val="28"/>
        </w:rPr>
        <w:t>, позади, между, рядом.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 xml:space="preserve">Вначале ребенок будет соотносить направления с собственным телом и его расположением (сзади – за спиной, впереди – перед лицом, справа – там, где правая рука, слева – там, где левая рука) поэтому необходимо научить ребенка различать и правильно называть части своего тела. </w:t>
      </w:r>
      <w:proofErr w:type="gramStart"/>
      <w:r w:rsidRPr="00CF613B">
        <w:rPr>
          <w:color w:val="000000" w:themeColor="text1"/>
          <w:sz w:val="28"/>
          <w:szCs w:val="28"/>
        </w:rPr>
        <w:t>Поочередно назовите части тела, дотрагиваясь до них рукой сначала на себе, потом на самом малыше: голова, лицо, глаза, лоб, уши, нос, рот, подбородок, шея, спина, грудь, живот, руки, ноги.</w:t>
      </w:r>
      <w:proofErr w:type="gramEnd"/>
      <w:r w:rsidRPr="00CF613B">
        <w:rPr>
          <w:color w:val="000000" w:themeColor="text1"/>
          <w:sz w:val="28"/>
          <w:szCs w:val="28"/>
        </w:rPr>
        <w:t xml:space="preserve"> Обратите внимание ребенка на симметричные части тела, скажите, что они парные, обозначьте каждую словами правая, левая. «Каких частей тела у нас по две? Посмотрим: руки – правая и левая, ноги – правая и левая. Глаза – правый и левый, уши – правое и левое». Предложите ребенку самостоятельно назвать и указать на части тела, сначала своего, затем вашего. Пусть он назовет части тела кукол, на фотографиях и картинках с изображением людей, попросите проверить вас в тот момент, когда вы будете называть части тела и найти ваши «ошибки». Далее отрабатывайте с ребенком умение различать правую и левую стороны тела. Обратите внимание на функциональные различия правой и левой руки, вспомните и перечислите вместе с ребенком, что он делает правой рукой, а что левой: </w:t>
      </w:r>
      <w:proofErr w:type="gramStart"/>
      <w:r w:rsidRPr="00CF613B">
        <w:rPr>
          <w:color w:val="000000" w:themeColor="text1"/>
          <w:sz w:val="28"/>
          <w:szCs w:val="28"/>
        </w:rPr>
        <w:t>«Правая рука больше привыкла трудиться (у правшей, чем левая: правой мы держим ложку, а левой кусок хлеба, в правой руке находится карандаш, которым ты рисуешь, а левой ты придерживаешь лист бумаги».</w:t>
      </w:r>
      <w:proofErr w:type="gramEnd"/>
      <w:r w:rsidRPr="00CF613B">
        <w:rPr>
          <w:color w:val="000000" w:themeColor="text1"/>
          <w:sz w:val="28"/>
          <w:szCs w:val="28"/>
        </w:rPr>
        <w:t xml:space="preserve"> Закрепите полученные ребенком знания, используя несложные приемы – попросите малыша выполнить следующие упражнения: сделать шаг вперед с правой ноги, с левой, поднять вверх левую руку, </w:t>
      </w:r>
      <w:r w:rsidRPr="00CF613B">
        <w:rPr>
          <w:color w:val="000000" w:themeColor="text1"/>
          <w:sz w:val="28"/>
          <w:szCs w:val="28"/>
        </w:rPr>
        <w:lastRenderedPageBreak/>
        <w:t>затем правую, дотронуться правой рукой левого уха и наоборот, повернуться налево, повернуться направо. Предложите ребенку игры по ориентации в пространстве.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CF613B">
        <w:rPr>
          <w:rStyle w:val="a4"/>
          <w:color w:val="002060"/>
          <w:sz w:val="28"/>
          <w:szCs w:val="28"/>
          <w:bdr w:val="none" w:sz="0" w:space="0" w:color="auto" w:frame="1"/>
        </w:rPr>
        <w:t>Регулировщик.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 xml:space="preserve">Пусть ребенок будет регулировщиком уличного движения. Дайте ему полосатый жезл регулировщика, который можно изготовить из свернутого в трубку листа картона. Вы возьмите в руки игрушечный руль и будете водителем автомобиля. Ребенок, стоя в центре комнаты, будет указывать вам направление </w:t>
      </w:r>
      <w:proofErr w:type="gramStart"/>
      <w:r w:rsidRPr="00CF613B">
        <w:rPr>
          <w:color w:val="000000" w:themeColor="text1"/>
          <w:sz w:val="28"/>
          <w:szCs w:val="28"/>
        </w:rPr>
        <w:t>жезлом</w:t>
      </w:r>
      <w:proofErr w:type="gramEnd"/>
      <w:r w:rsidRPr="00CF613B">
        <w:rPr>
          <w:color w:val="000000" w:themeColor="text1"/>
          <w:sz w:val="28"/>
          <w:szCs w:val="28"/>
        </w:rPr>
        <w:t xml:space="preserve"> и подтверждать его словесными командами: Налево! Направо! Вперед! Назад! По команде вы движетесь в заданном направлении, иногда допуская «ошибки», которые регулировщик должен отметить и исправить.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CF613B">
        <w:rPr>
          <w:rStyle w:val="a4"/>
          <w:color w:val="002060"/>
          <w:sz w:val="28"/>
          <w:szCs w:val="28"/>
          <w:bdr w:val="none" w:sz="0" w:space="0" w:color="auto" w:frame="1"/>
        </w:rPr>
        <w:t>Далеко и близко, высоко и низко.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В эту игру можно играть дома и на прогулке. Попросите ребенка осмотреться и рассказать, что находится вокруг него. Помогайте ему наводящими вопросами: что перед ним, что сзади, что справа, что слева, что снизу, что вверху, что близко, что далеко. Попросите его развернуться на 90, 180 градусов. Что теперь находиться справа и слева, впереди и сзади?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CF613B">
        <w:rPr>
          <w:rStyle w:val="a4"/>
          <w:color w:val="002060"/>
          <w:sz w:val="28"/>
          <w:szCs w:val="28"/>
          <w:bdr w:val="none" w:sz="0" w:space="0" w:color="auto" w:frame="1"/>
        </w:rPr>
        <w:t>Поиски.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Спрячьте в комнате какую-либо игрушку или вещь, и попросите ребенка найти ее, строго следуя вашим словесным указаниям: иди вперед, поверни вправо, сделай шаг назад, посмотри внизу, под столом, на полке, выше, ниже и т. д. Заранее продумайте маршрут.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CF613B">
        <w:rPr>
          <w:rStyle w:val="a4"/>
          <w:color w:val="002060"/>
          <w:sz w:val="28"/>
          <w:szCs w:val="28"/>
          <w:bdr w:val="none" w:sz="0" w:space="0" w:color="auto" w:frame="1"/>
        </w:rPr>
        <w:t>Ход вслепую.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 xml:space="preserve">Нарисуйте мелом на асфальте лабиринт или разметьте маршрут кеглями. </w:t>
      </w:r>
      <w:proofErr w:type="gramStart"/>
      <w:r w:rsidRPr="00CF613B">
        <w:rPr>
          <w:color w:val="000000" w:themeColor="text1"/>
          <w:sz w:val="28"/>
          <w:szCs w:val="28"/>
        </w:rPr>
        <w:t>Предложите ребенку пройти лабиринт или маршрут с кеглями вслепую (закрыв глаза или с повязкой, под вашим руководством.</w:t>
      </w:r>
      <w:proofErr w:type="gramEnd"/>
      <w:r w:rsidRPr="00CF613B">
        <w:rPr>
          <w:color w:val="000000" w:themeColor="text1"/>
          <w:sz w:val="28"/>
          <w:szCs w:val="28"/>
        </w:rPr>
        <w:t xml:space="preserve"> Вы подаете команды, направляя движение ребенка</w:t>
      </w:r>
      <w:proofErr w:type="gramStart"/>
      <w:r w:rsidRPr="00CF613B">
        <w:rPr>
          <w:color w:val="000000" w:themeColor="text1"/>
          <w:sz w:val="28"/>
          <w:szCs w:val="28"/>
        </w:rPr>
        <w:t xml:space="preserve"> :</w:t>
      </w:r>
      <w:proofErr w:type="gramEnd"/>
      <w:r w:rsidRPr="00CF613B">
        <w:rPr>
          <w:color w:val="000000" w:themeColor="text1"/>
          <w:sz w:val="28"/>
          <w:szCs w:val="28"/>
        </w:rPr>
        <w:t xml:space="preserve"> «Шаг вперед, два шага вправо, шаг назад, три шага вперед», а он должен четко следовать им, стараясь не заступить черту или не сбить кегли.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CF613B">
        <w:rPr>
          <w:rStyle w:val="a4"/>
          <w:color w:val="002060"/>
          <w:sz w:val="28"/>
          <w:szCs w:val="28"/>
          <w:bdr w:val="none" w:sz="0" w:space="0" w:color="auto" w:frame="1"/>
        </w:rPr>
        <w:t>Все на месте.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Попросите ребенка помочь вам навести порядок дома. Попросите его разложить вещи на места. Руководите его действиями: поставь слева, положи на верхнюю полку, убери в нижний ящик и т. п.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CF613B">
        <w:rPr>
          <w:rStyle w:val="a4"/>
          <w:color w:val="002060"/>
          <w:sz w:val="28"/>
          <w:szCs w:val="28"/>
          <w:bdr w:val="none" w:sz="0" w:space="0" w:color="auto" w:frame="1"/>
        </w:rPr>
        <w:t>Репка.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 xml:space="preserve">Рассмотрите вместе с ребенком картинку к известной сказке «Репка». Расспросите ребенка, какое место на картинке занимает каждый из героев сказки по </w:t>
      </w:r>
      <w:r w:rsidRPr="00CF613B">
        <w:rPr>
          <w:color w:val="000000" w:themeColor="text1"/>
          <w:sz w:val="28"/>
          <w:szCs w:val="28"/>
        </w:rPr>
        <w:lastRenderedPageBreak/>
        <w:t xml:space="preserve">отношению к другим? </w:t>
      </w:r>
      <w:proofErr w:type="gramStart"/>
      <w:r w:rsidRPr="00CF613B">
        <w:rPr>
          <w:color w:val="000000" w:themeColor="text1"/>
          <w:sz w:val="28"/>
          <w:szCs w:val="28"/>
        </w:rPr>
        <w:t>Кто (что) находится впереди (позади) деда, бабки, внучки, жучки, кто между кем, кто к кому ближе, дальше.</w:t>
      </w:r>
      <w:proofErr w:type="gramEnd"/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2060"/>
          <w:sz w:val="28"/>
          <w:szCs w:val="28"/>
        </w:rPr>
      </w:pPr>
      <w:r w:rsidRPr="00CF613B">
        <w:rPr>
          <w:rStyle w:val="a4"/>
          <w:color w:val="002060"/>
          <w:sz w:val="28"/>
          <w:szCs w:val="28"/>
          <w:bdr w:val="none" w:sz="0" w:space="0" w:color="auto" w:frame="1"/>
        </w:rPr>
        <w:t>Гномик и великан.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Игра заключается в том, что вы произносите поочередно слова «великан» и «гномик». На слово «великан» ребенок должен подняться на носки и поднять руки вверх, а на слово «гномик» - присесть и вытянуть руки вперед. Продемонстрируйте, как надо делать эти движения. По вашей команде выполняйте их вместе с ребенком. Он должен следить за вами и стараться не повторять вашу «ошибку», если вы на слово «великан» присядете, а на слово «гномик» вытянетесь вверх.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 xml:space="preserve">Одной из составляющих ориентировки в пространстве является </w:t>
      </w:r>
      <w:proofErr w:type="spellStart"/>
      <w:r w:rsidRPr="00CF613B">
        <w:rPr>
          <w:color w:val="000000" w:themeColor="text1"/>
          <w:sz w:val="28"/>
          <w:szCs w:val="28"/>
        </w:rPr>
        <w:t>микроориентировка</w:t>
      </w:r>
      <w:proofErr w:type="spellEnd"/>
      <w:r w:rsidRPr="00CF613B">
        <w:rPr>
          <w:color w:val="000000" w:themeColor="text1"/>
          <w:sz w:val="28"/>
          <w:szCs w:val="28"/>
        </w:rPr>
        <w:t>, в том числе на листе бумаги. Наиболее успешно дети осваивают ее в процессе выполнения графических упражнений («диктант»)</w:t>
      </w:r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proofErr w:type="gramStart"/>
      <w:r w:rsidRPr="00CF613B">
        <w:rPr>
          <w:color w:val="000000" w:themeColor="text1"/>
          <w:sz w:val="28"/>
          <w:szCs w:val="28"/>
        </w:rPr>
        <w:t>Приступать к выполнению диктанта можно только после ознакомления с пространством бумажного листа – с его сторонами (правая, левая, верхняя, нижняя, серединой, или центральной частью, углами (верхние, нижние, правые, левые, правый верхний, левый верхний, правый нижний, левый нижний).</w:t>
      </w:r>
      <w:proofErr w:type="gramEnd"/>
    </w:p>
    <w:p w:rsidR="00CF613B" w:rsidRPr="00CF613B" w:rsidRDefault="00CF613B" w:rsidP="00CF613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color w:val="000000" w:themeColor="text1"/>
          <w:sz w:val="28"/>
          <w:szCs w:val="28"/>
        </w:rPr>
        <w:t>Если дети научатся справляться с такими заданиями, им будет легче учиться в школе.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Задание 1</w:t>
      </w:r>
      <w:r w:rsidRPr="00CF613B">
        <w:rPr>
          <w:color w:val="000000" w:themeColor="text1"/>
          <w:sz w:val="28"/>
          <w:szCs w:val="28"/>
        </w:rPr>
        <w:t>. Найди середину листа, нарисуй там круг, закрась его любым цветом, другим фломастером проведи прямые горизонтальные линии наверху и внизу листа, возьми другой фломастер и от круга в центральной части листа проведи прямые вниз и вверх до конца, а также вправо и влево. Вспомни и расскажи, что ты делал. (Примечание: последняя часть завершает каждое задание, далее не называется).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Задание 2.</w:t>
      </w:r>
      <w:r w:rsidRPr="00CF613B">
        <w:rPr>
          <w:color w:val="000000" w:themeColor="text1"/>
          <w:sz w:val="28"/>
          <w:szCs w:val="28"/>
        </w:rPr>
        <w:t> Найди середину листа и нарисуй там круг, закрась его, справа от круга нарисуй крест, а слева прямоугольник, закрась его, в верхней части листа проведи прямую линию, а в нижней – волнистую, соедини круг и прямоугольник.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Задание 3.</w:t>
      </w:r>
      <w:r w:rsidRPr="00CF613B">
        <w:rPr>
          <w:color w:val="000000" w:themeColor="text1"/>
          <w:sz w:val="28"/>
          <w:szCs w:val="28"/>
        </w:rPr>
        <w:t> </w:t>
      </w:r>
      <w:proofErr w:type="gramStart"/>
      <w:r w:rsidRPr="00CF613B">
        <w:rPr>
          <w:color w:val="000000" w:themeColor="text1"/>
          <w:sz w:val="28"/>
          <w:szCs w:val="28"/>
        </w:rPr>
        <w:t>Проведи в верхней части листа красную линию, в нижней – синюю, справа зеленую, слева желтую, оранжевым фломастером нарисуй квадрат в центре и закрась его, сосчитай, сколько линий получилось.</w:t>
      </w:r>
      <w:proofErr w:type="gramEnd"/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Задание 4.</w:t>
      </w:r>
      <w:r w:rsidRPr="00CF613B">
        <w:rPr>
          <w:color w:val="000000" w:themeColor="text1"/>
          <w:sz w:val="28"/>
          <w:szCs w:val="28"/>
        </w:rPr>
        <w:t> Нарисуй один квадрат в середине листа, два квадрата слева, три круга справа, два внизу, проведи в середине верхней части листа четыре вертикальные линии, соедини прямыми линиями все квадраты и все кружочки.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Задание 5.</w:t>
      </w:r>
      <w:r w:rsidRPr="00CF613B">
        <w:rPr>
          <w:color w:val="000000" w:themeColor="text1"/>
          <w:sz w:val="28"/>
          <w:szCs w:val="28"/>
        </w:rPr>
        <w:t> Слева нарисуй в столбик круги сверху донизу, справа – треугольники, сверху по всей ширине листа прямоугольники, а снизу овалы, в центре прямоугольников поставь крестики, в центре кругов – точки.</w:t>
      </w:r>
    </w:p>
    <w:p w:rsidR="00CF613B" w:rsidRPr="00CF613B" w:rsidRDefault="00CF613B" w:rsidP="00CF613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CF613B">
        <w:rPr>
          <w:rStyle w:val="a4"/>
          <w:color w:val="000000" w:themeColor="text1"/>
          <w:sz w:val="28"/>
          <w:szCs w:val="28"/>
          <w:bdr w:val="none" w:sz="0" w:space="0" w:color="auto" w:frame="1"/>
        </w:rPr>
        <w:t>Задание 6.</w:t>
      </w:r>
      <w:r w:rsidRPr="00CF613B">
        <w:rPr>
          <w:color w:val="000000" w:themeColor="text1"/>
          <w:sz w:val="28"/>
          <w:szCs w:val="28"/>
        </w:rPr>
        <w:t> Нарисуй три ромба в центре листа, шесть квадратов слева, два прямоугольника снизу, пять овалов сверху, раздели все ромбы пополам горизонтальной линией.</w:t>
      </w:r>
    </w:p>
    <w:p w:rsidR="00966037" w:rsidRPr="00CF613B" w:rsidRDefault="00966037">
      <w:pPr>
        <w:rPr>
          <w:color w:val="000000" w:themeColor="text1"/>
        </w:rPr>
      </w:pPr>
    </w:p>
    <w:sectPr w:rsidR="00966037" w:rsidRPr="00CF613B" w:rsidSect="00CF613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13B"/>
    <w:rsid w:val="00966037"/>
    <w:rsid w:val="00CF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CF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F6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F6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1045</Words>
  <Characters>5962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2022-02-11T15:06:00Z</dcterms:created>
  <dcterms:modified xsi:type="dcterms:W3CDTF">2022-02-11T15:09:00Z</dcterms:modified>
</cp:coreProperties>
</file>